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C5892" w14:textId="77777777" w:rsidR="00C35D06" w:rsidRDefault="009D7C74">
      <w:pPr>
        <w:rPr>
          <w:b/>
          <w:sz w:val="24"/>
          <w:szCs w:val="24"/>
        </w:rPr>
      </w:pPr>
      <w:r w:rsidRPr="004541C7">
        <w:rPr>
          <w:b/>
          <w:sz w:val="24"/>
          <w:szCs w:val="24"/>
        </w:rPr>
        <w:t xml:space="preserve">Tilbakemelding fra avdeling Midt-Hedmark, </w:t>
      </w:r>
      <w:r w:rsidR="00661BD3">
        <w:rPr>
          <w:b/>
          <w:sz w:val="24"/>
          <w:szCs w:val="24"/>
        </w:rPr>
        <w:t>jaktprøvereglement</w:t>
      </w:r>
    </w:p>
    <w:p w14:paraId="449EA22B" w14:textId="77777777" w:rsidR="00824E41" w:rsidRPr="004F6715" w:rsidRDefault="00F8246A">
      <w:pPr>
        <w:rPr>
          <w:sz w:val="24"/>
          <w:szCs w:val="24"/>
        </w:rPr>
      </w:pPr>
      <w:r w:rsidRPr="004F6715">
        <w:rPr>
          <w:sz w:val="24"/>
          <w:szCs w:val="24"/>
        </w:rPr>
        <w:t xml:space="preserve">«Regler for jaktprøver for retrievere» </w:t>
      </w:r>
      <w:r w:rsidR="00661BD3" w:rsidRPr="004F6715">
        <w:rPr>
          <w:sz w:val="24"/>
          <w:szCs w:val="24"/>
        </w:rPr>
        <w:t xml:space="preserve">og «NRKs rettledninger for jaktprøver for retrievere» er to dokumenter som </w:t>
      </w:r>
      <w:r w:rsidRPr="004F6715">
        <w:rPr>
          <w:sz w:val="24"/>
          <w:szCs w:val="24"/>
        </w:rPr>
        <w:t>bør vurderes</w:t>
      </w:r>
      <w:r w:rsidR="00661BD3" w:rsidRPr="004F6715">
        <w:rPr>
          <w:sz w:val="24"/>
          <w:szCs w:val="24"/>
        </w:rPr>
        <w:t xml:space="preserve"> i sammenheng. Avdeling Midt-Hedmark </w:t>
      </w:r>
      <w:r w:rsidR="00BA68FF" w:rsidRPr="004F6715">
        <w:rPr>
          <w:sz w:val="24"/>
          <w:szCs w:val="24"/>
        </w:rPr>
        <w:t xml:space="preserve">mener derfor </w:t>
      </w:r>
      <w:r w:rsidRPr="004F6715">
        <w:rPr>
          <w:sz w:val="24"/>
          <w:szCs w:val="24"/>
        </w:rPr>
        <w:t>at det</w:t>
      </w:r>
      <w:r w:rsidR="00BA68FF" w:rsidRPr="004F6715">
        <w:rPr>
          <w:sz w:val="24"/>
          <w:szCs w:val="24"/>
        </w:rPr>
        <w:t xml:space="preserve"> må</w:t>
      </w:r>
      <w:r w:rsidRPr="004F6715">
        <w:rPr>
          <w:sz w:val="24"/>
          <w:szCs w:val="24"/>
        </w:rPr>
        <w:t xml:space="preserve"> gis anledning til også å komme med tilbakemelding på</w:t>
      </w:r>
      <w:r w:rsidR="00661BD3" w:rsidRPr="004F6715">
        <w:rPr>
          <w:sz w:val="24"/>
          <w:szCs w:val="24"/>
        </w:rPr>
        <w:t xml:space="preserve"> «NRKs rettledninger for jaktprøver for retrievere» senere i høst. </w:t>
      </w:r>
      <w:r w:rsidR="005D386A" w:rsidRPr="004F6715">
        <w:rPr>
          <w:sz w:val="24"/>
          <w:szCs w:val="24"/>
        </w:rPr>
        <w:t xml:space="preserve">Spesielt med tanke på tolkning av </w:t>
      </w:r>
      <w:proofErr w:type="spellStart"/>
      <w:r w:rsidR="005D386A" w:rsidRPr="004F6715">
        <w:rPr>
          <w:sz w:val="24"/>
          <w:szCs w:val="24"/>
        </w:rPr>
        <w:t>tollingjaktprøvereglementet</w:t>
      </w:r>
      <w:proofErr w:type="spellEnd"/>
      <w:r w:rsidR="005D386A" w:rsidRPr="004F6715">
        <w:rPr>
          <w:sz w:val="24"/>
          <w:szCs w:val="24"/>
        </w:rPr>
        <w:t xml:space="preserve"> som er helt nytt. </w:t>
      </w:r>
      <w:r w:rsidR="0086138B" w:rsidRPr="004F6715">
        <w:rPr>
          <w:sz w:val="24"/>
          <w:szCs w:val="24"/>
        </w:rPr>
        <w:t>Forøvrig</w:t>
      </w:r>
      <w:r w:rsidRPr="004F6715">
        <w:rPr>
          <w:sz w:val="24"/>
          <w:szCs w:val="24"/>
        </w:rPr>
        <w:t xml:space="preserve"> </w:t>
      </w:r>
      <w:r w:rsidR="005D386A" w:rsidRPr="004F6715">
        <w:rPr>
          <w:sz w:val="24"/>
          <w:szCs w:val="24"/>
        </w:rPr>
        <w:t xml:space="preserve">støtter </w:t>
      </w:r>
      <w:r w:rsidR="0086138B" w:rsidRPr="004F6715">
        <w:rPr>
          <w:sz w:val="24"/>
          <w:szCs w:val="24"/>
        </w:rPr>
        <w:t xml:space="preserve">avdelingen </w:t>
      </w:r>
      <w:proofErr w:type="spellStart"/>
      <w:r w:rsidR="005D386A" w:rsidRPr="004F6715">
        <w:rPr>
          <w:sz w:val="24"/>
          <w:szCs w:val="24"/>
        </w:rPr>
        <w:t>NRK´s</w:t>
      </w:r>
      <w:proofErr w:type="spellEnd"/>
      <w:r w:rsidR="005D386A" w:rsidRPr="004F6715">
        <w:rPr>
          <w:sz w:val="24"/>
          <w:szCs w:val="24"/>
        </w:rPr>
        <w:t xml:space="preserve"> forslag til endringer av reglementet</w:t>
      </w:r>
      <w:r w:rsidR="00414634" w:rsidRPr="004F6715">
        <w:rPr>
          <w:sz w:val="24"/>
          <w:szCs w:val="24"/>
        </w:rPr>
        <w:t xml:space="preserve">, men </w:t>
      </w:r>
      <w:r w:rsidR="009B16B4" w:rsidRPr="004F6715">
        <w:rPr>
          <w:sz w:val="24"/>
          <w:szCs w:val="24"/>
        </w:rPr>
        <w:t>har i tillegg disse kommentarene og ønsker å endre følgende:</w:t>
      </w:r>
    </w:p>
    <w:p w14:paraId="14C03041" w14:textId="77777777" w:rsidR="002871E0" w:rsidRPr="00CF3F77" w:rsidRDefault="002871E0" w:rsidP="002871E0">
      <w:pPr>
        <w:spacing w:after="0"/>
        <w:rPr>
          <w:rFonts w:cstheme="minorHAnsi"/>
          <w:b/>
          <w:sz w:val="24"/>
          <w:szCs w:val="24"/>
        </w:rPr>
      </w:pPr>
      <w:r w:rsidRPr="00CF3F77">
        <w:rPr>
          <w:rFonts w:cstheme="minorHAnsi"/>
          <w:b/>
          <w:sz w:val="24"/>
          <w:szCs w:val="24"/>
        </w:rPr>
        <w:t>Punkt 1 Ledelse av prøven:</w:t>
      </w:r>
    </w:p>
    <w:p w14:paraId="2C07DEEB" w14:textId="77777777" w:rsidR="002871E0" w:rsidRPr="00CF3F77" w:rsidRDefault="009B16B4" w:rsidP="002871E0">
      <w:pPr>
        <w:spacing w:after="0"/>
        <w:rPr>
          <w:rFonts w:cstheme="minorHAnsi"/>
          <w:sz w:val="24"/>
          <w:szCs w:val="24"/>
        </w:rPr>
      </w:pPr>
      <w:r w:rsidRPr="0036441B">
        <w:rPr>
          <w:rFonts w:cstheme="minorHAnsi"/>
          <w:i/>
          <w:sz w:val="24"/>
          <w:szCs w:val="24"/>
        </w:rPr>
        <w:t>Kommentar</w:t>
      </w:r>
      <w:r>
        <w:rPr>
          <w:rFonts w:cstheme="minorHAnsi"/>
          <w:sz w:val="24"/>
          <w:szCs w:val="24"/>
        </w:rPr>
        <w:t xml:space="preserve">: </w:t>
      </w:r>
      <w:r w:rsidR="00414634">
        <w:rPr>
          <w:rFonts w:cstheme="minorHAnsi"/>
          <w:sz w:val="24"/>
          <w:szCs w:val="24"/>
        </w:rPr>
        <w:t>Presiser h</w:t>
      </w:r>
      <w:r w:rsidR="0086138B" w:rsidRPr="00CF3F77">
        <w:rPr>
          <w:rFonts w:cstheme="minorHAnsi"/>
          <w:sz w:val="24"/>
          <w:szCs w:val="24"/>
        </w:rPr>
        <w:t xml:space="preserve">va </w:t>
      </w:r>
      <w:r w:rsidR="00414634">
        <w:rPr>
          <w:rFonts w:cstheme="minorHAnsi"/>
          <w:sz w:val="24"/>
          <w:szCs w:val="24"/>
        </w:rPr>
        <w:t xml:space="preserve">som </w:t>
      </w:r>
      <w:r w:rsidR="0086138B" w:rsidRPr="00CF3F77">
        <w:rPr>
          <w:rFonts w:cstheme="minorHAnsi"/>
          <w:sz w:val="24"/>
          <w:szCs w:val="24"/>
        </w:rPr>
        <w:t>me</w:t>
      </w:r>
      <w:r w:rsidR="00414634">
        <w:rPr>
          <w:rFonts w:cstheme="minorHAnsi"/>
          <w:sz w:val="24"/>
          <w:szCs w:val="24"/>
        </w:rPr>
        <w:t xml:space="preserve">nes med ordinære/samlede prøver. </w:t>
      </w:r>
      <w:r>
        <w:rPr>
          <w:rFonts w:cstheme="minorHAnsi"/>
          <w:sz w:val="24"/>
          <w:szCs w:val="24"/>
        </w:rPr>
        <w:t>Er det tilsvarende</w:t>
      </w:r>
      <w:r w:rsidR="0086138B" w:rsidRPr="00CF3F77">
        <w:rPr>
          <w:rFonts w:cstheme="minorHAnsi"/>
          <w:sz w:val="24"/>
          <w:szCs w:val="24"/>
        </w:rPr>
        <w:t xml:space="preserve"> datofesta prøver i terminlista, i motsetningen til bevegelige prøver som går over en tidsperiode?</w:t>
      </w:r>
      <w:r w:rsidR="0086138B" w:rsidRPr="00CF3F77">
        <w:rPr>
          <w:rFonts w:cstheme="minorHAnsi"/>
          <w:sz w:val="24"/>
          <w:szCs w:val="24"/>
        </w:rPr>
        <w:br/>
      </w:r>
    </w:p>
    <w:p w14:paraId="44FFA4C7" w14:textId="77777777" w:rsidR="002871E0" w:rsidRPr="00CF3F77" w:rsidRDefault="002871E0" w:rsidP="002871E0">
      <w:pPr>
        <w:spacing w:after="0"/>
        <w:rPr>
          <w:rFonts w:cstheme="minorHAnsi"/>
          <w:b/>
          <w:sz w:val="24"/>
          <w:szCs w:val="24"/>
        </w:rPr>
      </w:pPr>
      <w:r w:rsidRPr="00CF3F77">
        <w:rPr>
          <w:rFonts w:cstheme="minorHAnsi"/>
          <w:b/>
          <w:sz w:val="24"/>
          <w:szCs w:val="24"/>
        </w:rPr>
        <w:t xml:space="preserve">Punkt 2 Instruks for </w:t>
      </w:r>
      <w:proofErr w:type="spellStart"/>
      <w:r w:rsidRPr="00CF3F77">
        <w:rPr>
          <w:rFonts w:cstheme="minorHAnsi"/>
          <w:b/>
          <w:sz w:val="24"/>
          <w:szCs w:val="24"/>
        </w:rPr>
        <w:t>NKKs</w:t>
      </w:r>
      <w:proofErr w:type="spellEnd"/>
      <w:r w:rsidRPr="00CF3F77">
        <w:rPr>
          <w:rFonts w:cstheme="minorHAnsi"/>
          <w:b/>
          <w:sz w:val="24"/>
          <w:szCs w:val="24"/>
        </w:rPr>
        <w:t xml:space="preserve"> representant:</w:t>
      </w:r>
    </w:p>
    <w:p w14:paraId="1E61441B" w14:textId="6669EAD4" w:rsidR="002871E0" w:rsidRDefault="009B16B4" w:rsidP="00CF3F77">
      <w:pPr>
        <w:spacing w:after="0"/>
        <w:rPr>
          <w:rFonts w:cstheme="minorHAnsi"/>
          <w:sz w:val="24"/>
          <w:szCs w:val="24"/>
        </w:rPr>
      </w:pPr>
      <w:r w:rsidRPr="00533339">
        <w:rPr>
          <w:rFonts w:cstheme="minorHAnsi"/>
          <w:i/>
          <w:sz w:val="24"/>
          <w:szCs w:val="24"/>
        </w:rPr>
        <w:t>Kommentar:</w:t>
      </w:r>
      <w:r>
        <w:rPr>
          <w:rFonts w:cstheme="minorHAnsi"/>
          <w:sz w:val="24"/>
          <w:szCs w:val="24"/>
        </w:rPr>
        <w:t xml:space="preserve"> </w:t>
      </w:r>
      <w:r w:rsidR="002871E0" w:rsidRPr="00CF3F77">
        <w:rPr>
          <w:rFonts w:cstheme="minorHAnsi"/>
          <w:sz w:val="24"/>
          <w:szCs w:val="24"/>
        </w:rPr>
        <w:t>Det er</w:t>
      </w:r>
      <w:r w:rsidR="002871E0" w:rsidRPr="00CF3F77">
        <w:rPr>
          <w:rFonts w:cstheme="minorHAnsi"/>
          <w:b/>
          <w:sz w:val="24"/>
          <w:szCs w:val="24"/>
        </w:rPr>
        <w:t xml:space="preserve"> </w:t>
      </w:r>
      <w:r w:rsidR="002871E0" w:rsidRPr="00CF3F77">
        <w:rPr>
          <w:rFonts w:cstheme="minorHAnsi"/>
          <w:sz w:val="24"/>
          <w:szCs w:val="24"/>
        </w:rPr>
        <w:t xml:space="preserve">positivt at det nå blir </w:t>
      </w:r>
      <w:proofErr w:type="spellStart"/>
      <w:r w:rsidR="002871E0" w:rsidRPr="00CF3F77">
        <w:rPr>
          <w:rFonts w:cstheme="minorHAnsi"/>
          <w:sz w:val="24"/>
          <w:szCs w:val="24"/>
        </w:rPr>
        <w:t>tydelig</w:t>
      </w:r>
      <w:r w:rsidR="00BA68FF">
        <w:rPr>
          <w:rFonts w:cstheme="minorHAnsi"/>
          <w:sz w:val="24"/>
          <w:szCs w:val="24"/>
        </w:rPr>
        <w:t>jort</w:t>
      </w:r>
      <w:proofErr w:type="spellEnd"/>
      <w:r w:rsidR="00BA68FF">
        <w:rPr>
          <w:rFonts w:cstheme="minorHAnsi"/>
          <w:sz w:val="24"/>
          <w:szCs w:val="24"/>
        </w:rPr>
        <w:t xml:space="preserve"> i regelverket at det kan væ</w:t>
      </w:r>
      <w:r w:rsidR="002871E0" w:rsidRPr="00CF3F77">
        <w:rPr>
          <w:rFonts w:cstheme="minorHAnsi"/>
          <w:sz w:val="24"/>
          <w:szCs w:val="24"/>
        </w:rPr>
        <w:t>re ulike NKK-representanter på sam</w:t>
      </w:r>
      <w:r w:rsidR="00BA68FF">
        <w:rPr>
          <w:rFonts w:cstheme="minorHAnsi"/>
          <w:sz w:val="24"/>
          <w:szCs w:val="24"/>
        </w:rPr>
        <w:t>m</w:t>
      </w:r>
      <w:r w:rsidR="002871E0" w:rsidRPr="00CF3F77">
        <w:rPr>
          <w:rFonts w:cstheme="minorHAnsi"/>
          <w:sz w:val="24"/>
          <w:szCs w:val="24"/>
        </w:rPr>
        <w:t xml:space="preserve">e </w:t>
      </w:r>
      <w:proofErr w:type="spellStart"/>
      <w:r w:rsidR="002871E0" w:rsidRPr="00CF3F77">
        <w:rPr>
          <w:rFonts w:cstheme="minorHAnsi"/>
          <w:sz w:val="24"/>
          <w:szCs w:val="24"/>
        </w:rPr>
        <w:t>prøvenr</w:t>
      </w:r>
      <w:proofErr w:type="spellEnd"/>
      <w:r w:rsidR="002871E0" w:rsidRPr="00CF3F77">
        <w:rPr>
          <w:rFonts w:cstheme="minorHAnsi"/>
          <w:sz w:val="24"/>
          <w:szCs w:val="24"/>
        </w:rPr>
        <w:t>. for beveg</w:t>
      </w:r>
      <w:r w:rsidR="00BA68FF">
        <w:rPr>
          <w:rFonts w:cstheme="minorHAnsi"/>
          <w:sz w:val="24"/>
          <w:szCs w:val="24"/>
        </w:rPr>
        <w:t>e</w:t>
      </w:r>
      <w:r w:rsidR="002871E0" w:rsidRPr="00CF3F77">
        <w:rPr>
          <w:rFonts w:cstheme="minorHAnsi"/>
          <w:sz w:val="24"/>
          <w:szCs w:val="24"/>
        </w:rPr>
        <w:t>lige prøver når disse er på ulike datoer.</w:t>
      </w:r>
      <w:r w:rsidR="0086138B" w:rsidRPr="00CF3F77">
        <w:rPr>
          <w:rFonts w:cstheme="minorHAnsi"/>
          <w:sz w:val="24"/>
          <w:szCs w:val="24"/>
        </w:rPr>
        <w:t xml:space="preserve"> </w:t>
      </w:r>
      <w:r w:rsidR="00CF3F77" w:rsidRPr="00CF3F77">
        <w:rPr>
          <w:rFonts w:cstheme="minorHAnsi"/>
          <w:sz w:val="24"/>
          <w:szCs w:val="24"/>
        </w:rPr>
        <w:t>Dette bør også presiseres under pkt. 1.1.4 «Ledelse av prøven».</w:t>
      </w:r>
    </w:p>
    <w:p w14:paraId="0862BCA8" w14:textId="2DDEB31B" w:rsidR="008F02A9" w:rsidRDefault="008F02A9" w:rsidP="00CF3F77">
      <w:pPr>
        <w:spacing w:after="0"/>
        <w:rPr>
          <w:rFonts w:cstheme="minorHAnsi"/>
          <w:sz w:val="24"/>
          <w:szCs w:val="24"/>
        </w:rPr>
      </w:pPr>
    </w:p>
    <w:p w14:paraId="1F693877" w14:textId="2712AA2F" w:rsidR="008F02A9" w:rsidRDefault="008F02A9" w:rsidP="008F02A9">
      <w:pPr>
        <w:pStyle w:val="Default"/>
        <w:rPr>
          <w:rFonts w:ascii="Times New Roman" w:hAnsi="Times New Roman" w:cs="Times New Roman"/>
          <w:b/>
        </w:rPr>
      </w:pPr>
      <w:r>
        <w:rPr>
          <w:rFonts w:ascii="Times New Roman" w:hAnsi="Times New Roman" w:cs="Times New Roman"/>
          <w:b/>
        </w:rPr>
        <w:t>Punkt 3.5.2</w:t>
      </w:r>
      <w:r w:rsidRPr="00105B0B">
        <w:rPr>
          <w:rFonts w:ascii="Times New Roman" w:hAnsi="Times New Roman" w:cs="Times New Roman"/>
          <w:b/>
        </w:rPr>
        <w:t xml:space="preserve"> Regler for B-prøver</w:t>
      </w:r>
      <w:r w:rsidR="0054389C">
        <w:rPr>
          <w:rFonts w:ascii="Times New Roman" w:hAnsi="Times New Roman" w:cs="Times New Roman"/>
          <w:b/>
        </w:rPr>
        <w:t xml:space="preserve"> og punkt 9.4.2</w:t>
      </w:r>
      <w:r w:rsidRPr="00105B0B">
        <w:rPr>
          <w:rFonts w:ascii="Times New Roman" w:hAnsi="Times New Roman" w:cs="Times New Roman"/>
          <w:b/>
        </w:rPr>
        <w:t xml:space="preserve">. </w:t>
      </w:r>
    </w:p>
    <w:p w14:paraId="2B8EBD27" w14:textId="121794A2" w:rsidR="008F02A9" w:rsidRPr="00CB5225" w:rsidRDefault="008F02A9" w:rsidP="008F02A9">
      <w:pPr>
        <w:pStyle w:val="Default"/>
        <w:rPr>
          <w:rFonts w:asciiTheme="minorHAnsi" w:hAnsiTheme="minorHAnsi" w:cstheme="minorHAnsi"/>
        </w:rPr>
      </w:pPr>
      <w:r w:rsidRPr="00CB5225">
        <w:rPr>
          <w:rFonts w:asciiTheme="minorHAnsi" w:hAnsiTheme="minorHAnsi" w:cstheme="minorHAnsi"/>
        </w:rPr>
        <w:t>Grove og diskvalifiserende fe</w:t>
      </w:r>
      <w:r w:rsidR="0054389C" w:rsidRPr="00CB5225">
        <w:rPr>
          <w:rFonts w:asciiTheme="minorHAnsi" w:hAnsiTheme="minorHAnsi" w:cstheme="minorHAnsi"/>
        </w:rPr>
        <w:t>i</w:t>
      </w:r>
      <w:r w:rsidRPr="00CB5225">
        <w:rPr>
          <w:rFonts w:asciiTheme="minorHAnsi" w:hAnsiTheme="minorHAnsi" w:cstheme="minorHAnsi"/>
        </w:rPr>
        <w:t>l er de samme i alle klasser, noe som harmonerer dårlig med at hunder i AK og Elite skal kunne prestere på et høyere nivå enn BK-hunder.</w:t>
      </w:r>
    </w:p>
    <w:p w14:paraId="07A18242" w14:textId="45837784" w:rsidR="0054389C" w:rsidRPr="00CB5225" w:rsidRDefault="00E63137" w:rsidP="00E63137">
      <w:pPr>
        <w:pStyle w:val="Default"/>
        <w:rPr>
          <w:rFonts w:asciiTheme="minorHAnsi" w:hAnsiTheme="minorHAnsi" w:cstheme="minorHAnsi"/>
        </w:rPr>
      </w:pPr>
      <w:r w:rsidRPr="00CB5225">
        <w:rPr>
          <w:rFonts w:asciiTheme="minorHAnsi" w:hAnsiTheme="minorHAnsi" w:cstheme="minorHAnsi"/>
        </w:rPr>
        <w:t>T.d. bør det være aksept for at en hund i BK som</w:t>
      </w:r>
      <w:r w:rsidR="00013A2F" w:rsidRPr="00CB5225">
        <w:rPr>
          <w:rFonts w:asciiTheme="minorHAnsi" w:hAnsiTheme="minorHAnsi" w:cstheme="minorHAnsi"/>
        </w:rPr>
        <w:t xml:space="preserve"> knaller (om hunden uten tillatelse forlater sin plass i den hensikt å apportere) </w:t>
      </w:r>
      <w:r w:rsidRPr="00CB5225">
        <w:rPr>
          <w:rFonts w:asciiTheme="minorHAnsi" w:hAnsiTheme="minorHAnsi" w:cstheme="minorHAnsi"/>
        </w:rPr>
        <w:t xml:space="preserve">ikke blir diskvalifisert dersom fører klarer å stoppe den. </w:t>
      </w:r>
    </w:p>
    <w:p w14:paraId="5389DC63" w14:textId="3ADBC18D" w:rsidR="008F02A9" w:rsidRPr="00CB5225" w:rsidRDefault="0054389C" w:rsidP="00E63137">
      <w:pPr>
        <w:pStyle w:val="Default"/>
        <w:rPr>
          <w:rFonts w:asciiTheme="minorHAnsi" w:hAnsiTheme="minorHAnsi" w:cstheme="minorHAnsi"/>
        </w:rPr>
      </w:pPr>
      <w:r w:rsidRPr="00CB5225">
        <w:rPr>
          <w:rFonts w:asciiTheme="minorHAnsi" w:hAnsiTheme="minorHAnsi" w:cstheme="minorHAnsi"/>
        </w:rPr>
        <w:t xml:space="preserve">Etter det svenske </w:t>
      </w:r>
      <w:proofErr w:type="spellStart"/>
      <w:r w:rsidRPr="00CB5225">
        <w:rPr>
          <w:rFonts w:asciiTheme="minorHAnsi" w:hAnsiTheme="minorHAnsi" w:cstheme="minorHAnsi"/>
        </w:rPr>
        <w:t>tollingjaktprøvereglementet</w:t>
      </w:r>
      <w:proofErr w:type="spellEnd"/>
      <w:r w:rsidRPr="00CB5225">
        <w:rPr>
          <w:rFonts w:asciiTheme="minorHAnsi" w:hAnsiTheme="minorHAnsi" w:cstheme="minorHAnsi"/>
        </w:rPr>
        <w:t xml:space="preserve"> er det </w:t>
      </w:r>
      <w:r w:rsidR="00CB5225">
        <w:rPr>
          <w:rFonts w:asciiTheme="minorHAnsi" w:hAnsiTheme="minorHAnsi" w:cstheme="minorHAnsi"/>
        </w:rPr>
        <w:t xml:space="preserve">t.d. </w:t>
      </w:r>
      <w:r w:rsidRPr="00CB5225">
        <w:rPr>
          <w:rFonts w:asciiTheme="minorHAnsi" w:hAnsiTheme="minorHAnsi" w:cstheme="minorHAnsi"/>
        </w:rPr>
        <w:t>aksept for at viltet blir lagt i nærheten av fører</w:t>
      </w:r>
      <w:r w:rsidR="0036441B">
        <w:rPr>
          <w:rFonts w:asciiTheme="minorHAnsi" w:hAnsiTheme="minorHAnsi" w:cstheme="minorHAnsi"/>
        </w:rPr>
        <w:t xml:space="preserve"> i BK</w:t>
      </w:r>
      <w:r w:rsidRPr="00CB5225">
        <w:rPr>
          <w:rFonts w:asciiTheme="minorHAnsi" w:hAnsiTheme="minorHAnsi" w:cstheme="minorHAnsi"/>
        </w:rPr>
        <w:t xml:space="preserve">, mens viltet skal leveres i hånd i AK </w:t>
      </w:r>
      <w:r w:rsidR="0036441B">
        <w:rPr>
          <w:rFonts w:asciiTheme="minorHAnsi" w:hAnsiTheme="minorHAnsi" w:cstheme="minorHAnsi"/>
        </w:rPr>
        <w:t>o</w:t>
      </w:r>
      <w:r w:rsidRPr="00CB5225">
        <w:rPr>
          <w:rFonts w:asciiTheme="minorHAnsi" w:hAnsiTheme="minorHAnsi" w:cstheme="minorHAnsi"/>
        </w:rPr>
        <w:t>g EK.</w:t>
      </w:r>
    </w:p>
    <w:p w14:paraId="147E832C" w14:textId="77777777" w:rsidR="00B9573E" w:rsidRDefault="00B9573E" w:rsidP="00CF3F77">
      <w:pPr>
        <w:spacing w:after="0"/>
        <w:rPr>
          <w:rFonts w:cstheme="minorHAnsi"/>
          <w:sz w:val="24"/>
          <w:szCs w:val="24"/>
        </w:rPr>
      </w:pPr>
    </w:p>
    <w:p w14:paraId="547AEDC6" w14:textId="77777777" w:rsidR="006E7DE0" w:rsidRPr="00041E82" w:rsidRDefault="006E7DE0" w:rsidP="00041E82">
      <w:pPr>
        <w:spacing w:after="0"/>
        <w:rPr>
          <w:rFonts w:cstheme="minorHAnsi"/>
          <w:b/>
          <w:sz w:val="24"/>
          <w:szCs w:val="24"/>
        </w:rPr>
      </w:pPr>
      <w:r>
        <w:rPr>
          <w:rFonts w:cstheme="minorHAnsi"/>
          <w:b/>
          <w:sz w:val="24"/>
          <w:szCs w:val="24"/>
        </w:rPr>
        <w:t xml:space="preserve">Pkt. 9 Regler for </w:t>
      </w:r>
      <w:proofErr w:type="spellStart"/>
      <w:r>
        <w:rPr>
          <w:rFonts w:cstheme="minorHAnsi"/>
          <w:b/>
          <w:sz w:val="24"/>
          <w:szCs w:val="24"/>
        </w:rPr>
        <w:t>tollingjaktprøver</w:t>
      </w:r>
      <w:proofErr w:type="spellEnd"/>
    </w:p>
    <w:p w14:paraId="0B00A704" w14:textId="77777777" w:rsidR="006E7DE0" w:rsidRDefault="006E7DE0" w:rsidP="00CF3F77">
      <w:pPr>
        <w:spacing w:after="0"/>
        <w:rPr>
          <w:rFonts w:cstheme="minorHAnsi"/>
          <w:b/>
          <w:sz w:val="24"/>
          <w:szCs w:val="24"/>
        </w:rPr>
      </w:pPr>
    </w:p>
    <w:p w14:paraId="3313EF03" w14:textId="77777777" w:rsidR="00CF3F77" w:rsidRPr="00B9573E" w:rsidRDefault="00B9573E" w:rsidP="00CF3F77">
      <w:pPr>
        <w:spacing w:after="0"/>
        <w:rPr>
          <w:rFonts w:cstheme="minorHAnsi"/>
          <w:b/>
          <w:sz w:val="24"/>
          <w:szCs w:val="24"/>
        </w:rPr>
      </w:pPr>
      <w:proofErr w:type="spellStart"/>
      <w:r w:rsidRPr="00B9573E">
        <w:rPr>
          <w:rFonts w:cstheme="minorHAnsi"/>
          <w:b/>
          <w:sz w:val="24"/>
          <w:szCs w:val="24"/>
        </w:rPr>
        <w:t>Pkt</w:t>
      </w:r>
      <w:proofErr w:type="spellEnd"/>
      <w:r w:rsidRPr="00B9573E">
        <w:rPr>
          <w:rFonts w:cstheme="minorHAnsi"/>
          <w:b/>
          <w:sz w:val="24"/>
          <w:szCs w:val="24"/>
        </w:rPr>
        <w:t xml:space="preserve"> 9.2 Klasseinndeling</w:t>
      </w:r>
    </w:p>
    <w:p w14:paraId="1EC52686" w14:textId="77777777" w:rsidR="00B9573E" w:rsidRDefault="00B9573E" w:rsidP="00CF3F77">
      <w:pPr>
        <w:spacing w:after="0"/>
        <w:rPr>
          <w:sz w:val="24"/>
          <w:szCs w:val="24"/>
        </w:rPr>
      </w:pPr>
      <w:r w:rsidRPr="00B9573E">
        <w:rPr>
          <w:rFonts w:cstheme="minorHAnsi"/>
          <w:sz w:val="24"/>
          <w:szCs w:val="24"/>
        </w:rPr>
        <w:t>«</w:t>
      </w:r>
      <w:r w:rsidRPr="00B9573E">
        <w:rPr>
          <w:b/>
          <w:bCs/>
          <w:sz w:val="24"/>
          <w:szCs w:val="24"/>
        </w:rPr>
        <w:t xml:space="preserve">Eliteklasse (EK) </w:t>
      </w:r>
      <w:r w:rsidRPr="00B9573E">
        <w:rPr>
          <w:sz w:val="24"/>
          <w:szCs w:val="24"/>
        </w:rPr>
        <w:t xml:space="preserve">Hunden må ha oppnådd 2 × 1. premie i Åpen klasse på </w:t>
      </w:r>
      <w:proofErr w:type="spellStart"/>
      <w:r w:rsidRPr="00B9573E">
        <w:rPr>
          <w:sz w:val="24"/>
          <w:szCs w:val="24"/>
        </w:rPr>
        <w:t>Tollingjaktprøve</w:t>
      </w:r>
      <w:proofErr w:type="spellEnd"/>
      <w:r w:rsidRPr="00B9573E">
        <w:rPr>
          <w:sz w:val="24"/>
          <w:szCs w:val="24"/>
        </w:rPr>
        <w:t xml:space="preserve"> for to ulike dommere.»</w:t>
      </w:r>
    </w:p>
    <w:p w14:paraId="0C63B3C1" w14:textId="77777777" w:rsidR="00B9573E" w:rsidRPr="003C37CC" w:rsidRDefault="00533339" w:rsidP="00B9573E">
      <w:pPr>
        <w:rPr>
          <w:rFonts w:cstheme="minorHAnsi"/>
          <w:sz w:val="24"/>
          <w:szCs w:val="24"/>
        </w:rPr>
      </w:pPr>
      <w:r w:rsidRPr="00533339">
        <w:rPr>
          <w:rFonts w:cstheme="minorHAnsi"/>
          <w:i/>
          <w:sz w:val="24"/>
          <w:szCs w:val="24"/>
        </w:rPr>
        <w:t>Kommentar</w:t>
      </w:r>
      <w:r>
        <w:rPr>
          <w:rFonts w:cstheme="minorHAnsi"/>
          <w:sz w:val="24"/>
          <w:szCs w:val="24"/>
        </w:rPr>
        <w:t xml:space="preserve">: </w:t>
      </w:r>
      <w:r w:rsidR="00B9573E" w:rsidRPr="003C37CC">
        <w:rPr>
          <w:rFonts w:cstheme="minorHAnsi"/>
          <w:sz w:val="24"/>
          <w:szCs w:val="24"/>
        </w:rPr>
        <w:t xml:space="preserve">Et krav om 2x1. premie for </w:t>
      </w:r>
      <w:r w:rsidR="00B9573E" w:rsidRPr="003C37CC">
        <w:rPr>
          <w:rFonts w:cstheme="minorHAnsi"/>
          <w:i/>
          <w:sz w:val="24"/>
          <w:szCs w:val="24"/>
        </w:rPr>
        <w:t>2 ulike</w:t>
      </w:r>
      <w:r w:rsidR="00B9573E" w:rsidRPr="003C37CC">
        <w:rPr>
          <w:rFonts w:cstheme="minorHAnsi"/>
          <w:b/>
          <w:sz w:val="24"/>
          <w:szCs w:val="24"/>
        </w:rPr>
        <w:t xml:space="preserve"> </w:t>
      </w:r>
      <w:r w:rsidR="00B9573E" w:rsidRPr="003C37CC">
        <w:rPr>
          <w:rFonts w:cstheme="minorHAnsi"/>
          <w:sz w:val="24"/>
          <w:szCs w:val="24"/>
        </w:rPr>
        <w:t xml:space="preserve">dommere på TJP vil i nåværende situasjon med </w:t>
      </w:r>
      <w:r w:rsidR="003C37CC">
        <w:rPr>
          <w:rFonts w:cstheme="minorHAnsi"/>
          <w:i/>
          <w:sz w:val="24"/>
          <w:szCs w:val="24"/>
          <w:u w:val="single"/>
        </w:rPr>
        <w:t>ingen</w:t>
      </w:r>
      <w:r w:rsidR="00B9573E" w:rsidRPr="003C37CC">
        <w:rPr>
          <w:rFonts w:cstheme="minorHAnsi"/>
          <w:sz w:val="24"/>
          <w:szCs w:val="24"/>
        </w:rPr>
        <w:t xml:space="preserve"> </w:t>
      </w:r>
      <w:r w:rsidR="003C37CC">
        <w:rPr>
          <w:rFonts w:cstheme="minorHAnsi"/>
          <w:sz w:val="24"/>
          <w:szCs w:val="24"/>
        </w:rPr>
        <w:t>godkjente norske dommere og tro</w:t>
      </w:r>
      <w:r w:rsidR="00B9573E" w:rsidRPr="003C37CC">
        <w:rPr>
          <w:rFonts w:cstheme="minorHAnsi"/>
          <w:sz w:val="24"/>
          <w:szCs w:val="24"/>
        </w:rPr>
        <w:t xml:space="preserve">lig maks 4 prøver i året (Sørlandet, Østlandet, Trøndelag og evt. en Tollerfestival) medføre at det blir særdeles krevende å oppnå </w:t>
      </w:r>
      <w:r w:rsidR="003C37CC">
        <w:rPr>
          <w:rFonts w:cstheme="minorHAnsi"/>
          <w:sz w:val="24"/>
          <w:szCs w:val="24"/>
        </w:rPr>
        <w:t>kravet for opprykk til eliteklassen.</w:t>
      </w:r>
    </w:p>
    <w:p w14:paraId="0F9E2841" w14:textId="77777777" w:rsidR="004E1A85" w:rsidRDefault="00B9573E" w:rsidP="003C37CC">
      <w:pPr>
        <w:rPr>
          <w:rFonts w:ascii="Times New Roman" w:hAnsi="Times New Roman" w:cs="Times New Roman"/>
          <w:sz w:val="24"/>
          <w:szCs w:val="24"/>
        </w:rPr>
      </w:pPr>
      <w:r w:rsidRPr="003C37CC">
        <w:rPr>
          <w:rFonts w:cstheme="minorHAnsi"/>
          <w:sz w:val="24"/>
          <w:szCs w:val="24"/>
        </w:rPr>
        <w:t xml:space="preserve">Kravet til å kunne rykke opp i EK fra AK bør senkes til 2x1. premie. </w:t>
      </w:r>
      <w:r w:rsidR="004E1A85" w:rsidRPr="00E32F15">
        <w:rPr>
          <w:rFonts w:ascii="Times New Roman" w:hAnsi="Times New Roman" w:cs="Times New Roman"/>
          <w:sz w:val="24"/>
          <w:szCs w:val="24"/>
        </w:rPr>
        <w:t xml:space="preserve">Det er </w:t>
      </w:r>
      <w:r w:rsidR="004E1A85" w:rsidRPr="00E32F15">
        <w:rPr>
          <w:rFonts w:ascii="Times New Roman" w:hAnsi="Times New Roman" w:cs="Times New Roman"/>
          <w:b/>
          <w:sz w:val="24"/>
          <w:szCs w:val="24"/>
        </w:rPr>
        <w:t>ikke</w:t>
      </w:r>
      <w:r w:rsidR="004E1A85" w:rsidRPr="00E32F15">
        <w:rPr>
          <w:rFonts w:ascii="Times New Roman" w:hAnsi="Times New Roman" w:cs="Times New Roman"/>
          <w:sz w:val="24"/>
          <w:szCs w:val="24"/>
        </w:rPr>
        <w:t xml:space="preserve"> et krav etter det svenske TJP-reglementet at 1. premie må oppnås for 2 ulike dommere.</w:t>
      </w:r>
    </w:p>
    <w:p w14:paraId="67F3BB1E" w14:textId="0F0DE804" w:rsidR="00B9573E" w:rsidRDefault="00B9573E" w:rsidP="003C37CC">
      <w:pPr>
        <w:rPr>
          <w:rFonts w:cstheme="minorHAnsi"/>
          <w:sz w:val="24"/>
          <w:szCs w:val="24"/>
        </w:rPr>
      </w:pPr>
      <w:r w:rsidRPr="003C37CC">
        <w:rPr>
          <w:rFonts w:cstheme="minorHAnsi"/>
          <w:sz w:val="24"/>
          <w:szCs w:val="24"/>
        </w:rPr>
        <w:t xml:space="preserve">I tillegg bør </w:t>
      </w:r>
      <w:r w:rsidR="003C37CC" w:rsidRPr="003C37CC">
        <w:rPr>
          <w:rFonts w:cstheme="minorHAnsi"/>
          <w:sz w:val="24"/>
          <w:szCs w:val="24"/>
        </w:rPr>
        <w:t>en</w:t>
      </w:r>
      <w:r w:rsidR="003C37CC">
        <w:rPr>
          <w:rFonts w:cstheme="minorHAnsi"/>
          <w:b/>
          <w:sz w:val="24"/>
          <w:szCs w:val="24"/>
        </w:rPr>
        <w:t xml:space="preserve"> </w:t>
      </w:r>
      <w:r w:rsidRPr="003C37CC">
        <w:rPr>
          <w:rFonts w:cstheme="minorHAnsi"/>
          <w:sz w:val="24"/>
          <w:szCs w:val="24"/>
        </w:rPr>
        <w:t>1. pr. oppnådd på offisiell TJP i S</w:t>
      </w:r>
      <w:r w:rsidR="003C37CC">
        <w:rPr>
          <w:rFonts w:cstheme="minorHAnsi"/>
          <w:sz w:val="24"/>
          <w:szCs w:val="24"/>
        </w:rPr>
        <w:t>verige, Danmark eller Belgia (di</w:t>
      </w:r>
      <w:r w:rsidRPr="003C37CC">
        <w:rPr>
          <w:rFonts w:cstheme="minorHAnsi"/>
          <w:sz w:val="24"/>
          <w:szCs w:val="24"/>
        </w:rPr>
        <w:t xml:space="preserve">sse </w:t>
      </w:r>
      <w:r w:rsidR="003C37CC">
        <w:rPr>
          <w:rFonts w:cstheme="minorHAnsi"/>
          <w:sz w:val="24"/>
          <w:szCs w:val="24"/>
        </w:rPr>
        <w:t xml:space="preserve">landene </w:t>
      </w:r>
      <w:r w:rsidRPr="003C37CC">
        <w:rPr>
          <w:rFonts w:cstheme="minorHAnsi"/>
          <w:sz w:val="24"/>
          <w:szCs w:val="24"/>
        </w:rPr>
        <w:t>har offisielle TJP) kunne godkjennes som kvalifiserende for opprykk til neste klasse.</w:t>
      </w:r>
    </w:p>
    <w:p w14:paraId="238AAAE3" w14:textId="27A99621" w:rsidR="00440A88" w:rsidRPr="00440A88" w:rsidRDefault="00440A88" w:rsidP="003C37CC">
      <w:pPr>
        <w:rPr>
          <w:rFonts w:cstheme="minorHAnsi"/>
          <w:sz w:val="24"/>
          <w:szCs w:val="24"/>
        </w:rPr>
      </w:pPr>
      <w:r w:rsidRPr="00440A88">
        <w:rPr>
          <w:rFonts w:cstheme="minorHAnsi"/>
          <w:i/>
          <w:sz w:val="24"/>
          <w:szCs w:val="24"/>
        </w:rPr>
        <w:t>Argumentasjon: At en ekvipasje kan kvalifisere seg for start i en høyre klasse</w:t>
      </w:r>
      <w:r w:rsidR="0036441B">
        <w:rPr>
          <w:rFonts w:cstheme="minorHAnsi"/>
          <w:i/>
          <w:sz w:val="24"/>
          <w:szCs w:val="24"/>
        </w:rPr>
        <w:t xml:space="preserve"> gjennom start på TJP i utlandet</w:t>
      </w:r>
      <w:r w:rsidRPr="00440A88">
        <w:rPr>
          <w:rFonts w:cstheme="minorHAnsi"/>
          <w:i/>
          <w:sz w:val="24"/>
          <w:szCs w:val="24"/>
        </w:rPr>
        <w:t xml:space="preserve"> er viktig og riktig i en situasjon med få TJP i N</w:t>
      </w:r>
      <w:r w:rsidR="0036441B">
        <w:rPr>
          <w:rFonts w:cstheme="minorHAnsi"/>
          <w:i/>
          <w:sz w:val="24"/>
          <w:szCs w:val="24"/>
        </w:rPr>
        <w:t>orge</w:t>
      </w:r>
      <w:r w:rsidRPr="00440A88">
        <w:rPr>
          <w:rFonts w:cstheme="minorHAnsi"/>
          <w:i/>
          <w:sz w:val="24"/>
          <w:szCs w:val="24"/>
        </w:rPr>
        <w:t xml:space="preserve">. </w:t>
      </w:r>
    </w:p>
    <w:p w14:paraId="1B262A7A" w14:textId="7EB388B7" w:rsidR="00BA68FF" w:rsidRPr="00340F5D" w:rsidRDefault="00BA68FF" w:rsidP="00BA68FF">
      <w:pPr>
        <w:spacing w:after="0"/>
        <w:rPr>
          <w:rFonts w:cstheme="minorHAnsi"/>
          <w:b/>
          <w:i/>
          <w:color w:val="0070C0"/>
          <w:sz w:val="24"/>
          <w:szCs w:val="24"/>
        </w:rPr>
      </w:pPr>
      <w:r w:rsidRPr="00533339">
        <w:rPr>
          <w:rFonts w:cstheme="minorHAnsi"/>
          <w:i/>
          <w:sz w:val="24"/>
          <w:szCs w:val="24"/>
        </w:rPr>
        <w:lastRenderedPageBreak/>
        <w:t>Avd. Midt-Hedmark ønsker at teksten for klasseinndeling presiseres slik:</w:t>
      </w:r>
      <w:r w:rsidRPr="00533339">
        <w:rPr>
          <w:rFonts w:cstheme="minorHAnsi"/>
          <w:i/>
          <w:sz w:val="24"/>
          <w:szCs w:val="24"/>
        </w:rPr>
        <w:br/>
      </w:r>
      <w:r w:rsidRPr="00340F5D">
        <w:rPr>
          <w:rFonts w:cstheme="minorHAnsi"/>
          <w:b/>
          <w:i/>
          <w:color w:val="0070C0"/>
          <w:sz w:val="24"/>
          <w:szCs w:val="24"/>
        </w:rPr>
        <w:t>Åpen klasse (AK)</w:t>
      </w:r>
    </w:p>
    <w:p w14:paraId="22384C1C" w14:textId="293F2E46" w:rsidR="009832A7" w:rsidRDefault="00BA68FF" w:rsidP="00BA68FF">
      <w:pPr>
        <w:rPr>
          <w:rFonts w:cstheme="minorHAnsi"/>
          <w:i/>
          <w:color w:val="FF0000"/>
          <w:sz w:val="24"/>
          <w:szCs w:val="24"/>
        </w:rPr>
      </w:pPr>
      <w:r w:rsidRPr="00340F5D">
        <w:rPr>
          <w:rFonts w:cstheme="minorHAnsi"/>
          <w:i/>
          <w:color w:val="0070C0"/>
          <w:sz w:val="24"/>
          <w:szCs w:val="24"/>
        </w:rPr>
        <w:t xml:space="preserve">Hunden må ha oppnådd 1. premie i begynnerklassen på offisiell </w:t>
      </w:r>
      <w:proofErr w:type="spellStart"/>
      <w:r w:rsidRPr="00340F5D">
        <w:rPr>
          <w:rFonts w:cstheme="minorHAnsi"/>
          <w:i/>
          <w:color w:val="0070C0"/>
          <w:sz w:val="24"/>
          <w:szCs w:val="24"/>
        </w:rPr>
        <w:t>tollingjaktprøve</w:t>
      </w:r>
      <w:proofErr w:type="spellEnd"/>
      <w:r w:rsidRPr="00340F5D">
        <w:rPr>
          <w:rFonts w:cstheme="minorHAnsi"/>
          <w:i/>
          <w:color w:val="0070C0"/>
          <w:sz w:val="24"/>
          <w:szCs w:val="24"/>
        </w:rPr>
        <w:t xml:space="preserve">. 1. premien kan være oppnådd i </w:t>
      </w:r>
      <w:r w:rsidR="00102CF4" w:rsidRPr="00340F5D">
        <w:rPr>
          <w:rFonts w:cstheme="minorHAnsi"/>
          <w:i/>
          <w:color w:val="0070C0"/>
          <w:sz w:val="24"/>
          <w:szCs w:val="24"/>
        </w:rPr>
        <w:t xml:space="preserve">tilsvarende klasse i et annet land med offisiell </w:t>
      </w:r>
      <w:proofErr w:type="spellStart"/>
      <w:r w:rsidR="00102CF4" w:rsidRPr="00340F5D">
        <w:rPr>
          <w:rFonts w:cstheme="minorHAnsi"/>
          <w:i/>
          <w:color w:val="0070C0"/>
          <w:sz w:val="24"/>
          <w:szCs w:val="24"/>
        </w:rPr>
        <w:t>tollingjaktprøve</w:t>
      </w:r>
      <w:proofErr w:type="spellEnd"/>
      <w:r w:rsidR="00102CF4">
        <w:rPr>
          <w:rFonts w:cstheme="minorHAnsi"/>
          <w:sz w:val="24"/>
          <w:szCs w:val="24"/>
        </w:rPr>
        <w:t>.</w:t>
      </w:r>
      <w:r w:rsidRPr="00BA68FF">
        <w:rPr>
          <w:rFonts w:cstheme="minorHAnsi"/>
          <w:sz w:val="24"/>
          <w:szCs w:val="24"/>
        </w:rPr>
        <w:t xml:space="preserve"> </w:t>
      </w:r>
    </w:p>
    <w:p w14:paraId="66A1A750" w14:textId="77777777" w:rsidR="00BA68FF" w:rsidRPr="00BA68FF" w:rsidRDefault="00BA68FF" w:rsidP="00BA68FF">
      <w:pPr>
        <w:spacing w:after="0"/>
        <w:rPr>
          <w:rFonts w:cstheme="minorHAnsi"/>
          <w:b/>
          <w:sz w:val="24"/>
          <w:szCs w:val="24"/>
        </w:rPr>
      </w:pPr>
      <w:r w:rsidRPr="00BA68FF">
        <w:rPr>
          <w:rFonts w:cstheme="minorHAnsi"/>
          <w:b/>
          <w:sz w:val="24"/>
          <w:szCs w:val="24"/>
        </w:rPr>
        <w:t>Eliteklasse (EK)</w:t>
      </w:r>
    </w:p>
    <w:p w14:paraId="34FE2EAB" w14:textId="4BF6B33D" w:rsidR="0068262A" w:rsidRPr="0068262A" w:rsidRDefault="00BA68FF" w:rsidP="00440A88">
      <w:pPr>
        <w:spacing w:after="0"/>
        <w:rPr>
          <w:rFonts w:cstheme="minorHAnsi"/>
          <w:color w:val="0070C0"/>
          <w:sz w:val="24"/>
          <w:szCs w:val="24"/>
        </w:rPr>
      </w:pPr>
      <w:r w:rsidRPr="00340F5D">
        <w:rPr>
          <w:rFonts w:cstheme="minorHAnsi"/>
          <w:i/>
          <w:color w:val="0070C0"/>
          <w:sz w:val="24"/>
          <w:szCs w:val="24"/>
        </w:rPr>
        <w:t>Hunden</w:t>
      </w:r>
      <w:r w:rsidR="00102CF4" w:rsidRPr="00340F5D">
        <w:rPr>
          <w:rFonts w:cstheme="minorHAnsi"/>
          <w:i/>
          <w:color w:val="0070C0"/>
          <w:sz w:val="24"/>
          <w:szCs w:val="24"/>
        </w:rPr>
        <w:t xml:space="preserve"> må ha oppnådd 2 x 1. premie i å</w:t>
      </w:r>
      <w:r w:rsidRPr="00340F5D">
        <w:rPr>
          <w:rFonts w:cstheme="minorHAnsi"/>
          <w:i/>
          <w:color w:val="0070C0"/>
          <w:sz w:val="24"/>
          <w:szCs w:val="24"/>
        </w:rPr>
        <w:t xml:space="preserve">pen klasse </w:t>
      </w:r>
      <w:r w:rsidR="00102CF4" w:rsidRPr="00340F5D">
        <w:rPr>
          <w:rFonts w:cstheme="minorHAnsi"/>
          <w:i/>
          <w:color w:val="0070C0"/>
          <w:sz w:val="24"/>
          <w:szCs w:val="24"/>
        </w:rPr>
        <w:t xml:space="preserve">(AK) på offisiell </w:t>
      </w:r>
      <w:proofErr w:type="spellStart"/>
      <w:r w:rsidR="00102CF4" w:rsidRPr="00340F5D">
        <w:rPr>
          <w:rFonts w:cstheme="minorHAnsi"/>
          <w:i/>
          <w:color w:val="0070C0"/>
          <w:sz w:val="24"/>
          <w:szCs w:val="24"/>
        </w:rPr>
        <w:t>t</w:t>
      </w:r>
      <w:r w:rsidRPr="00340F5D">
        <w:rPr>
          <w:rFonts w:cstheme="minorHAnsi"/>
          <w:i/>
          <w:color w:val="0070C0"/>
          <w:sz w:val="24"/>
          <w:szCs w:val="24"/>
        </w:rPr>
        <w:t>ollingjaktprøve</w:t>
      </w:r>
      <w:proofErr w:type="spellEnd"/>
      <w:r w:rsidR="00102CF4" w:rsidRPr="00340F5D">
        <w:rPr>
          <w:rFonts w:cstheme="minorHAnsi"/>
          <w:i/>
          <w:color w:val="0070C0"/>
          <w:sz w:val="24"/>
          <w:szCs w:val="24"/>
        </w:rPr>
        <w:t>. En av disse 1. premiene kan være oppnådd i tilsvare</w:t>
      </w:r>
      <w:r w:rsidRPr="00340F5D">
        <w:rPr>
          <w:rFonts w:cstheme="minorHAnsi"/>
          <w:i/>
          <w:color w:val="0070C0"/>
          <w:sz w:val="24"/>
          <w:szCs w:val="24"/>
        </w:rPr>
        <w:t xml:space="preserve">nde klasse </w:t>
      </w:r>
      <w:r w:rsidR="00102CF4" w:rsidRPr="00340F5D">
        <w:rPr>
          <w:rFonts w:cstheme="minorHAnsi"/>
          <w:i/>
          <w:color w:val="0070C0"/>
          <w:sz w:val="24"/>
          <w:szCs w:val="24"/>
        </w:rPr>
        <w:t xml:space="preserve">i et annet land med offisiell </w:t>
      </w:r>
      <w:proofErr w:type="spellStart"/>
      <w:r w:rsidR="00102CF4" w:rsidRPr="00340F5D">
        <w:rPr>
          <w:rFonts w:cstheme="minorHAnsi"/>
          <w:i/>
          <w:color w:val="0070C0"/>
          <w:sz w:val="24"/>
          <w:szCs w:val="24"/>
        </w:rPr>
        <w:t>t</w:t>
      </w:r>
      <w:r w:rsidRPr="00340F5D">
        <w:rPr>
          <w:rFonts w:cstheme="minorHAnsi"/>
          <w:i/>
          <w:color w:val="0070C0"/>
          <w:sz w:val="24"/>
          <w:szCs w:val="24"/>
        </w:rPr>
        <w:t>ollin</w:t>
      </w:r>
      <w:r w:rsidR="00102CF4" w:rsidRPr="00340F5D">
        <w:rPr>
          <w:rFonts w:cstheme="minorHAnsi"/>
          <w:i/>
          <w:color w:val="0070C0"/>
          <w:sz w:val="24"/>
          <w:szCs w:val="24"/>
        </w:rPr>
        <w:t>gjaktprøve</w:t>
      </w:r>
      <w:proofErr w:type="spellEnd"/>
      <w:r w:rsidR="00C22FE3">
        <w:rPr>
          <w:rFonts w:cstheme="minorHAnsi"/>
          <w:sz w:val="24"/>
          <w:szCs w:val="24"/>
        </w:rPr>
        <w:t>.</w:t>
      </w:r>
      <w:r w:rsidRPr="00BA68FF">
        <w:rPr>
          <w:rFonts w:cstheme="minorHAnsi"/>
          <w:sz w:val="24"/>
          <w:szCs w:val="24"/>
        </w:rPr>
        <w:t xml:space="preserve"> </w:t>
      </w:r>
    </w:p>
    <w:p w14:paraId="16513775" w14:textId="77777777" w:rsidR="00B772BD" w:rsidRDefault="00B772BD" w:rsidP="00B772BD">
      <w:pPr>
        <w:spacing w:after="0"/>
        <w:rPr>
          <w:rFonts w:cstheme="minorHAnsi"/>
          <w:color w:val="FF0000"/>
          <w:sz w:val="24"/>
          <w:szCs w:val="24"/>
        </w:rPr>
      </w:pPr>
    </w:p>
    <w:p w14:paraId="44C9351B" w14:textId="77777777" w:rsidR="009D7C74" w:rsidRPr="004541C7" w:rsidRDefault="009D7C74" w:rsidP="00B772BD">
      <w:pPr>
        <w:spacing w:after="0"/>
        <w:rPr>
          <w:b/>
          <w:sz w:val="24"/>
          <w:szCs w:val="24"/>
        </w:rPr>
      </w:pPr>
      <w:proofErr w:type="spellStart"/>
      <w:r w:rsidRPr="004541C7">
        <w:rPr>
          <w:b/>
          <w:sz w:val="24"/>
          <w:szCs w:val="24"/>
        </w:rPr>
        <w:t>Pkt</w:t>
      </w:r>
      <w:proofErr w:type="spellEnd"/>
      <w:r w:rsidRPr="004541C7">
        <w:rPr>
          <w:b/>
          <w:sz w:val="24"/>
          <w:szCs w:val="24"/>
        </w:rPr>
        <w:t xml:space="preserve"> 9.3 Gjennomføring</w:t>
      </w:r>
    </w:p>
    <w:p w14:paraId="76073016" w14:textId="79EF6FF8" w:rsidR="00824E41" w:rsidRPr="004F6715" w:rsidRDefault="00312090" w:rsidP="00F55EDD">
      <w:pPr>
        <w:pStyle w:val="Listeavsnitt"/>
        <w:numPr>
          <w:ilvl w:val="0"/>
          <w:numId w:val="1"/>
        </w:numPr>
        <w:rPr>
          <w:sz w:val="24"/>
          <w:szCs w:val="24"/>
        </w:rPr>
      </w:pPr>
      <w:r w:rsidRPr="004F6715">
        <w:rPr>
          <w:sz w:val="24"/>
          <w:szCs w:val="24"/>
        </w:rPr>
        <w:t>«</w:t>
      </w:r>
      <w:r w:rsidR="00824E41" w:rsidRPr="004F6715">
        <w:rPr>
          <w:sz w:val="24"/>
          <w:szCs w:val="24"/>
        </w:rPr>
        <w:t xml:space="preserve">Under passiviteten skal hunden være </w:t>
      </w:r>
      <w:r w:rsidR="00824E41" w:rsidRPr="004F6715">
        <w:rPr>
          <w:color w:val="FF0000"/>
          <w:sz w:val="24"/>
          <w:szCs w:val="24"/>
          <w:u w:val="single"/>
        </w:rPr>
        <w:t>helt</w:t>
      </w:r>
      <w:r w:rsidR="00824E41" w:rsidRPr="004F6715">
        <w:rPr>
          <w:sz w:val="24"/>
          <w:szCs w:val="24"/>
        </w:rPr>
        <w:t xml:space="preserve"> stille og rolig. Føreren får ikke røre eller holde hunden. Trengs det kommand</w:t>
      </w:r>
      <w:r w:rsidR="0036441B" w:rsidRPr="004F6715">
        <w:rPr>
          <w:sz w:val="24"/>
          <w:szCs w:val="24"/>
        </w:rPr>
        <w:t>o</w:t>
      </w:r>
      <w:r w:rsidR="00824E41" w:rsidRPr="004F6715">
        <w:rPr>
          <w:sz w:val="24"/>
          <w:szCs w:val="24"/>
        </w:rPr>
        <w:t>er, skal disse være lave</w:t>
      </w:r>
      <w:r w:rsidRPr="004F6715">
        <w:rPr>
          <w:sz w:val="24"/>
          <w:szCs w:val="24"/>
        </w:rPr>
        <w:t>».</w:t>
      </w:r>
      <w:r w:rsidR="00824E41" w:rsidRPr="004F6715">
        <w:rPr>
          <w:sz w:val="24"/>
          <w:szCs w:val="24"/>
        </w:rPr>
        <w:t xml:space="preserve"> </w:t>
      </w:r>
      <w:r w:rsidR="00B930ED" w:rsidRPr="004F6715">
        <w:rPr>
          <w:sz w:val="24"/>
          <w:szCs w:val="24"/>
        </w:rPr>
        <w:br/>
      </w:r>
      <w:r w:rsidR="00B930ED" w:rsidRPr="004F6715">
        <w:rPr>
          <w:i/>
          <w:sz w:val="24"/>
          <w:szCs w:val="24"/>
        </w:rPr>
        <w:t xml:space="preserve">Kommentar: </w:t>
      </w:r>
      <w:r w:rsidR="00824E41" w:rsidRPr="004F6715">
        <w:rPr>
          <w:sz w:val="24"/>
          <w:szCs w:val="24"/>
        </w:rPr>
        <w:t xml:space="preserve">Her bør </w:t>
      </w:r>
      <w:r w:rsidR="00824E41" w:rsidRPr="004F6715">
        <w:rPr>
          <w:sz w:val="24"/>
          <w:szCs w:val="24"/>
          <w:u w:val="single"/>
        </w:rPr>
        <w:t>helt</w:t>
      </w:r>
      <w:r w:rsidR="00824E41" w:rsidRPr="004F6715">
        <w:rPr>
          <w:sz w:val="24"/>
          <w:szCs w:val="24"/>
        </w:rPr>
        <w:t xml:space="preserve"> fjernes, da det i </w:t>
      </w:r>
      <w:proofErr w:type="spellStart"/>
      <w:r w:rsidR="00824E41" w:rsidRPr="004F6715">
        <w:rPr>
          <w:sz w:val="24"/>
          <w:szCs w:val="24"/>
        </w:rPr>
        <w:t>tollingjakt</w:t>
      </w:r>
      <w:proofErr w:type="spellEnd"/>
      <w:r w:rsidR="00824E41" w:rsidRPr="004F6715">
        <w:rPr>
          <w:sz w:val="24"/>
          <w:szCs w:val="24"/>
        </w:rPr>
        <w:t xml:space="preserve"> tolereres </w:t>
      </w:r>
      <w:r w:rsidRPr="004F6715">
        <w:rPr>
          <w:sz w:val="24"/>
          <w:szCs w:val="24"/>
        </w:rPr>
        <w:t>mindre lyd som ikke forstyrrer resultatet av lokkearbeidet.</w:t>
      </w:r>
      <w:r w:rsidR="00DD39DF" w:rsidRPr="004F6715">
        <w:rPr>
          <w:sz w:val="24"/>
          <w:szCs w:val="24"/>
        </w:rPr>
        <w:br/>
      </w:r>
    </w:p>
    <w:p w14:paraId="54C5819A" w14:textId="77777777" w:rsidR="00440A88" w:rsidRPr="004F6715" w:rsidRDefault="00D77D2A" w:rsidP="00D77D2A">
      <w:pPr>
        <w:pStyle w:val="Listeavsnitt"/>
        <w:numPr>
          <w:ilvl w:val="0"/>
          <w:numId w:val="3"/>
        </w:numPr>
        <w:spacing w:line="256" w:lineRule="auto"/>
        <w:rPr>
          <w:rFonts w:cstheme="minorHAnsi"/>
          <w:b/>
          <w:bCs/>
          <w:i/>
          <w:color w:val="0070C0"/>
          <w:sz w:val="24"/>
          <w:szCs w:val="24"/>
        </w:rPr>
      </w:pPr>
      <w:r w:rsidRPr="004F6715">
        <w:rPr>
          <w:i/>
          <w:sz w:val="24"/>
          <w:szCs w:val="24"/>
        </w:rPr>
        <w:t>Kommentar</w:t>
      </w:r>
      <w:r w:rsidR="00FF25F5" w:rsidRPr="004F6715">
        <w:rPr>
          <w:sz w:val="24"/>
          <w:szCs w:val="24"/>
        </w:rPr>
        <w:t xml:space="preserve">: </w:t>
      </w:r>
      <w:r w:rsidR="00340F5D" w:rsidRPr="004F6715">
        <w:rPr>
          <w:sz w:val="24"/>
          <w:szCs w:val="24"/>
        </w:rPr>
        <w:t>Det s</w:t>
      </w:r>
      <w:r w:rsidRPr="004F6715">
        <w:rPr>
          <w:sz w:val="24"/>
          <w:szCs w:val="24"/>
        </w:rPr>
        <w:t>avne</w:t>
      </w:r>
      <w:r w:rsidR="00440A88" w:rsidRPr="004F6715">
        <w:rPr>
          <w:sz w:val="24"/>
          <w:szCs w:val="24"/>
        </w:rPr>
        <w:t>s</w:t>
      </w:r>
      <w:r w:rsidRPr="004F6715">
        <w:rPr>
          <w:sz w:val="24"/>
          <w:szCs w:val="24"/>
        </w:rPr>
        <w:t xml:space="preserve"> beskrivelse av hele lokkearbeidet, </w:t>
      </w:r>
      <w:proofErr w:type="spellStart"/>
      <w:r w:rsidRPr="004F6715">
        <w:rPr>
          <w:sz w:val="24"/>
          <w:szCs w:val="24"/>
        </w:rPr>
        <w:t>dvs</w:t>
      </w:r>
      <w:proofErr w:type="spellEnd"/>
      <w:r w:rsidRPr="004F6715">
        <w:rPr>
          <w:sz w:val="24"/>
          <w:szCs w:val="24"/>
        </w:rPr>
        <w:t xml:space="preserve"> både smygingen og </w:t>
      </w:r>
      <w:proofErr w:type="spellStart"/>
      <w:r w:rsidRPr="004F6715">
        <w:rPr>
          <w:sz w:val="24"/>
          <w:szCs w:val="24"/>
        </w:rPr>
        <w:t>tollingarbeidet</w:t>
      </w:r>
      <w:proofErr w:type="spellEnd"/>
      <w:r w:rsidRPr="004F6715">
        <w:rPr>
          <w:sz w:val="24"/>
          <w:szCs w:val="24"/>
        </w:rPr>
        <w:t xml:space="preserve">. </w:t>
      </w:r>
    </w:p>
    <w:p w14:paraId="0CCCAFAF" w14:textId="170E7DCC" w:rsidR="00E26213" w:rsidRPr="004F6715" w:rsidRDefault="00440A88" w:rsidP="00440A88">
      <w:pPr>
        <w:pStyle w:val="Listeavsnitt"/>
        <w:spacing w:line="256" w:lineRule="auto"/>
        <w:rPr>
          <w:rFonts w:cstheme="minorHAnsi"/>
          <w:b/>
          <w:bCs/>
          <w:i/>
          <w:color w:val="0070C0"/>
          <w:sz w:val="24"/>
          <w:szCs w:val="24"/>
        </w:rPr>
      </w:pPr>
      <w:r w:rsidRPr="004F6715">
        <w:rPr>
          <w:i/>
          <w:sz w:val="24"/>
          <w:szCs w:val="24"/>
        </w:rPr>
        <w:t xml:space="preserve">Opprinnelig tekts </w:t>
      </w:r>
      <w:r w:rsidR="00FF25F5" w:rsidRPr="004F6715">
        <w:rPr>
          <w:sz w:val="24"/>
          <w:szCs w:val="24"/>
        </w:rPr>
        <w:t xml:space="preserve">«Lokkearbeidet innleder alltid en </w:t>
      </w:r>
      <w:proofErr w:type="spellStart"/>
      <w:r w:rsidR="00FF25F5" w:rsidRPr="004F6715">
        <w:rPr>
          <w:sz w:val="24"/>
          <w:szCs w:val="24"/>
        </w:rPr>
        <w:t>tollingjaktprøve</w:t>
      </w:r>
      <w:proofErr w:type="spellEnd"/>
      <w:r w:rsidR="00FF25F5" w:rsidRPr="004F6715">
        <w:rPr>
          <w:sz w:val="24"/>
          <w:szCs w:val="24"/>
        </w:rPr>
        <w:t xml:space="preserve">. Lokkearbeidet avsluttes alltid med skudd og vannmarkering» erstattes med </w:t>
      </w:r>
      <w:r w:rsidR="00E26213" w:rsidRPr="004F6715">
        <w:rPr>
          <w:sz w:val="24"/>
          <w:szCs w:val="24"/>
        </w:rPr>
        <w:t>denne teksten</w:t>
      </w:r>
      <w:r w:rsidR="00340F5D" w:rsidRPr="004F6715">
        <w:rPr>
          <w:sz w:val="24"/>
          <w:szCs w:val="24"/>
        </w:rPr>
        <w:t>:</w:t>
      </w:r>
      <w:r w:rsidR="00D77D2A" w:rsidRPr="004F6715">
        <w:rPr>
          <w:sz w:val="24"/>
          <w:szCs w:val="24"/>
        </w:rPr>
        <w:br/>
      </w:r>
      <w:r w:rsidR="00D77D2A" w:rsidRPr="004F6715">
        <w:rPr>
          <w:sz w:val="24"/>
          <w:szCs w:val="24"/>
        </w:rPr>
        <w:br/>
      </w:r>
      <w:r w:rsidR="00E26213" w:rsidRPr="004F6715">
        <w:rPr>
          <w:rFonts w:cstheme="minorHAnsi"/>
          <w:bCs/>
          <w:i/>
          <w:color w:val="0070C0"/>
          <w:sz w:val="24"/>
          <w:szCs w:val="24"/>
        </w:rPr>
        <w:t xml:space="preserve">Lokkearbeidet består av </w:t>
      </w:r>
    </w:p>
    <w:p w14:paraId="237C916F" w14:textId="77777777" w:rsidR="00D77D2A" w:rsidRPr="004F6715" w:rsidRDefault="00E26213" w:rsidP="00E26213">
      <w:pPr>
        <w:pStyle w:val="Listeavsnitt"/>
        <w:numPr>
          <w:ilvl w:val="1"/>
          <w:numId w:val="3"/>
        </w:numPr>
        <w:spacing w:line="256" w:lineRule="auto"/>
        <w:rPr>
          <w:rFonts w:cstheme="minorHAnsi"/>
          <w:b/>
          <w:bCs/>
          <w:i/>
          <w:color w:val="0070C0"/>
          <w:sz w:val="24"/>
          <w:szCs w:val="24"/>
        </w:rPr>
      </w:pPr>
      <w:r w:rsidRPr="004F6715">
        <w:rPr>
          <w:rFonts w:cstheme="minorHAnsi"/>
          <w:bCs/>
          <w:i/>
          <w:color w:val="0070C0"/>
          <w:sz w:val="24"/>
          <w:szCs w:val="24"/>
        </w:rPr>
        <w:t>Smygingen, der hunden og føreren forsiktig skal smyge ned til stranden og gjemslet uten å forstyrre eller skremme fuglene ute på vannet og</w:t>
      </w:r>
    </w:p>
    <w:p w14:paraId="7CE42663" w14:textId="77777777" w:rsidR="00E26213" w:rsidRPr="004F6715" w:rsidRDefault="00E26213" w:rsidP="00E26213">
      <w:pPr>
        <w:pStyle w:val="Listeavsnitt"/>
        <w:numPr>
          <w:ilvl w:val="1"/>
          <w:numId w:val="3"/>
        </w:numPr>
        <w:spacing w:line="256" w:lineRule="auto"/>
        <w:rPr>
          <w:rFonts w:cstheme="minorHAnsi"/>
          <w:b/>
          <w:bCs/>
          <w:i/>
          <w:color w:val="0070C0"/>
          <w:sz w:val="24"/>
          <w:szCs w:val="24"/>
        </w:rPr>
      </w:pPr>
      <w:r w:rsidRPr="004F6715">
        <w:rPr>
          <w:rFonts w:cstheme="minorHAnsi"/>
          <w:bCs/>
          <w:i/>
          <w:color w:val="0070C0"/>
          <w:sz w:val="24"/>
          <w:szCs w:val="24"/>
        </w:rPr>
        <w:t xml:space="preserve">Arbeidet i og ved gjemslet, der hunden skal veksle mellom lek- og fartsfylt </w:t>
      </w:r>
      <w:proofErr w:type="spellStart"/>
      <w:r w:rsidRPr="004F6715">
        <w:rPr>
          <w:rFonts w:cstheme="minorHAnsi"/>
          <w:bCs/>
          <w:i/>
          <w:color w:val="0070C0"/>
          <w:sz w:val="24"/>
          <w:szCs w:val="24"/>
        </w:rPr>
        <w:t>tollingarbeid</w:t>
      </w:r>
      <w:proofErr w:type="spellEnd"/>
      <w:r w:rsidRPr="004F6715">
        <w:rPr>
          <w:rFonts w:cstheme="minorHAnsi"/>
          <w:bCs/>
          <w:i/>
          <w:color w:val="0070C0"/>
          <w:sz w:val="24"/>
          <w:szCs w:val="24"/>
        </w:rPr>
        <w:t xml:space="preserve"> og passivitet inne i gjemslet.</w:t>
      </w:r>
    </w:p>
    <w:p w14:paraId="66525E21" w14:textId="77777777" w:rsidR="00340F5D" w:rsidRPr="004F6715" w:rsidRDefault="00340F5D" w:rsidP="00DD39DF">
      <w:pPr>
        <w:pStyle w:val="Listeavsnitt"/>
        <w:spacing w:line="256" w:lineRule="auto"/>
        <w:rPr>
          <w:i/>
          <w:color w:val="0070C0"/>
          <w:sz w:val="24"/>
          <w:szCs w:val="24"/>
        </w:rPr>
      </w:pPr>
    </w:p>
    <w:p w14:paraId="57A1A6B7" w14:textId="01EFC482" w:rsidR="00DD39DF" w:rsidRPr="004F6715" w:rsidRDefault="00E26213" w:rsidP="00DD39DF">
      <w:pPr>
        <w:pStyle w:val="Listeavsnitt"/>
        <w:spacing w:line="256" w:lineRule="auto"/>
        <w:rPr>
          <w:color w:val="0070C0"/>
          <w:sz w:val="24"/>
          <w:szCs w:val="24"/>
        </w:rPr>
      </w:pPr>
      <w:r w:rsidRPr="004F6715">
        <w:rPr>
          <w:i/>
          <w:color w:val="0070C0"/>
          <w:sz w:val="24"/>
          <w:szCs w:val="24"/>
        </w:rPr>
        <w:t xml:space="preserve">Lokkearbeidet innleder alltid en </w:t>
      </w:r>
      <w:proofErr w:type="spellStart"/>
      <w:r w:rsidRPr="004F6715">
        <w:rPr>
          <w:i/>
          <w:color w:val="0070C0"/>
          <w:sz w:val="24"/>
          <w:szCs w:val="24"/>
        </w:rPr>
        <w:t>tollingjaktprøve</w:t>
      </w:r>
      <w:proofErr w:type="spellEnd"/>
      <w:r w:rsidRPr="004F6715">
        <w:rPr>
          <w:i/>
          <w:color w:val="0070C0"/>
          <w:sz w:val="24"/>
          <w:szCs w:val="24"/>
        </w:rPr>
        <w:t>. Lokkearbeidet avsluttes alltid med skudd og vannmarkering</w:t>
      </w:r>
      <w:r w:rsidR="00DD39DF" w:rsidRPr="004F6715">
        <w:rPr>
          <w:color w:val="0070C0"/>
          <w:sz w:val="24"/>
          <w:szCs w:val="24"/>
        </w:rPr>
        <w:t>.</w:t>
      </w:r>
    </w:p>
    <w:p w14:paraId="6F8592F8" w14:textId="77777777" w:rsidR="00DD39DF" w:rsidRPr="004F6715" w:rsidRDefault="00DD39DF" w:rsidP="00DD39DF">
      <w:pPr>
        <w:pStyle w:val="Listeavsnitt"/>
        <w:spacing w:line="256" w:lineRule="auto"/>
        <w:rPr>
          <w:sz w:val="24"/>
          <w:szCs w:val="24"/>
        </w:rPr>
      </w:pPr>
    </w:p>
    <w:p w14:paraId="726421C9" w14:textId="18064BB5" w:rsidR="00DD39DF" w:rsidRPr="004F6715" w:rsidRDefault="005160E8" w:rsidP="00DD39DF">
      <w:pPr>
        <w:pStyle w:val="Listeavsnitt"/>
        <w:numPr>
          <w:ilvl w:val="0"/>
          <w:numId w:val="3"/>
        </w:numPr>
        <w:spacing w:line="256" w:lineRule="auto"/>
        <w:rPr>
          <w:sz w:val="24"/>
          <w:szCs w:val="24"/>
        </w:rPr>
      </w:pPr>
      <w:r w:rsidRPr="004F6715">
        <w:rPr>
          <w:b/>
          <w:sz w:val="24"/>
          <w:szCs w:val="24"/>
        </w:rPr>
        <w:t>Begynnerklassen</w:t>
      </w:r>
      <w:r w:rsidRPr="004F6715">
        <w:rPr>
          <w:i/>
          <w:sz w:val="24"/>
          <w:szCs w:val="24"/>
        </w:rPr>
        <w:br/>
      </w:r>
      <w:r w:rsidR="00E26213" w:rsidRPr="004F6715">
        <w:rPr>
          <w:i/>
          <w:sz w:val="24"/>
          <w:szCs w:val="24"/>
        </w:rPr>
        <w:t xml:space="preserve">Kommentar: </w:t>
      </w:r>
      <w:r w:rsidR="00A602AF" w:rsidRPr="004F6715">
        <w:rPr>
          <w:sz w:val="24"/>
          <w:szCs w:val="24"/>
        </w:rPr>
        <w:t>Bekrivelse av s</w:t>
      </w:r>
      <w:r w:rsidR="009D7C74" w:rsidRPr="004F6715">
        <w:rPr>
          <w:sz w:val="24"/>
          <w:szCs w:val="24"/>
        </w:rPr>
        <w:t>øksarbeid under begynnerklasse mangler</w:t>
      </w:r>
      <w:r w:rsidR="00E26213" w:rsidRPr="004F6715">
        <w:rPr>
          <w:sz w:val="24"/>
          <w:szCs w:val="24"/>
        </w:rPr>
        <w:t xml:space="preserve">. </w:t>
      </w:r>
      <w:r w:rsidR="00E26213" w:rsidRPr="004F6715">
        <w:rPr>
          <w:sz w:val="24"/>
          <w:szCs w:val="24"/>
        </w:rPr>
        <w:br/>
      </w:r>
      <w:r w:rsidR="00340F5D" w:rsidRPr="004F6715">
        <w:rPr>
          <w:i/>
          <w:sz w:val="24"/>
          <w:szCs w:val="24"/>
        </w:rPr>
        <w:t>Forslag til ny tekst</w:t>
      </w:r>
      <w:r w:rsidR="00E26213" w:rsidRPr="004F6715">
        <w:rPr>
          <w:sz w:val="24"/>
          <w:szCs w:val="24"/>
        </w:rPr>
        <w:t xml:space="preserve">: </w:t>
      </w:r>
      <w:r w:rsidR="00E26213" w:rsidRPr="004F6715">
        <w:rPr>
          <w:rFonts w:cstheme="minorHAnsi"/>
          <w:i/>
          <w:color w:val="0070C0"/>
          <w:sz w:val="24"/>
          <w:szCs w:val="24"/>
        </w:rPr>
        <w:t>Hunden skal prøves i fritt søk. Søksområdet skal være lett framkommelig ved va</w:t>
      </w:r>
      <w:r w:rsidR="00DD39DF" w:rsidRPr="004F6715">
        <w:rPr>
          <w:rFonts w:cstheme="minorHAnsi"/>
          <w:i/>
          <w:color w:val="0070C0"/>
          <w:sz w:val="24"/>
          <w:szCs w:val="24"/>
        </w:rPr>
        <w:t>tn, samt åpent vatn og/eller van</w:t>
      </w:r>
      <w:r w:rsidR="00E26213" w:rsidRPr="004F6715">
        <w:rPr>
          <w:rFonts w:cstheme="minorHAnsi"/>
          <w:i/>
          <w:color w:val="0070C0"/>
          <w:sz w:val="24"/>
          <w:szCs w:val="24"/>
        </w:rPr>
        <w:t>n med vegetasjon, siv eller myrlendte partier.</w:t>
      </w:r>
      <w:r w:rsidR="00B930ED" w:rsidRPr="004F6715">
        <w:rPr>
          <w:rFonts w:cstheme="minorHAnsi"/>
          <w:i/>
          <w:color w:val="0070C0"/>
          <w:sz w:val="24"/>
          <w:szCs w:val="24"/>
        </w:rPr>
        <w:br/>
      </w:r>
      <w:r w:rsidR="00B930ED" w:rsidRPr="004F6715">
        <w:rPr>
          <w:rFonts w:cstheme="minorHAnsi"/>
          <w:sz w:val="24"/>
          <w:szCs w:val="24"/>
        </w:rPr>
        <w:br/>
      </w:r>
      <w:r w:rsidR="00B930ED" w:rsidRPr="004F6715">
        <w:rPr>
          <w:rFonts w:cstheme="minorHAnsi"/>
          <w:i/>
          <w:sz w:val="24"/>
          <w:szCs w:val="24"/>
        </w:rPr>
        <w:t>Kommentar</w:t>
      </w:r>
      <w:r w:rsidR="00B930ED" w:rsidRPr="004F6715">
        <w:rPr>
          <w:rFonts w:cstheme="minorHAnsi"/>
          <w:sz w:val="24"/>
          <w:szCs w:val="24"/>
        </w:rPr>
        <w:t>: Det bør være 2 enkeltmarkeringer på vann.</w:t>
      </w:r>
      <w:r w:rsidR="00B930ED" w:rsidRPr="004F6715">
        <w:rPr>
          <w:rFonts w:cstheme="minorHAnsi"/>
          <w:sz w:val="24"/>
          <w:szCs w:val="24"/>
        </w:rPr>
        <w:br/>
        <w:t>«Minimum en enkeltmarkering</w:t>
      </w:r>
      <w:r w:rsidR="00DD39DF" w:rsidRPr="004F6715">
        <w:rPr>
          <w:rFonts w:cstheme="minorHAnsi"/>
          <w:sz w:val="24"/>
          <w:szCs w:val="24"/>
        </w:rPr>
        <w:t xml:space="preserve"> på vann skal inngå på prøven» bør endres til:</w:t>
      </w:r>
    </w:p>
    <w:p w14:paraId="0671193B" w14:textId="77777777" w:rsidR="00DD39DF" w:rsidRPr="004F6715" w:rsidRDefault="00B930ED" w:rsidP="00DD39DF">
      <w:pPr>
        <w:autoSpaceDE w:val="0"/>
        <w:autoSpaceDN w:val="0"/>
        <w:adjustRightInd w:val="0"/>
        <w:spacing w:after="0" w:line="240" w:lineRule="auto"/>
        <w:ind w:left="708"/>
        <w:rPr>
          <w:rFonts w:cstheme="minorHAnsi"/>
          <w:i/>
          <w:sz w:val="24"/>
          <w:szCs w:val="24"/>
        </w:rPr>
      </w:pPr>
      <w:r w:rsidRPr="004F6715">
        <w:rPr>
          <w:rFonts w:cstheme="minorHAnsi"/>
          <w:i/>
          <w:color w:val="0070C0"/>
          <w:sz w:val="24"/>
          <w:szCs w:val="24"/>
        </w:rPr>
        <w:t>2 enkeltmarkering på vann skal inngå på prøven (avslutning av lokkarbeidet og ytterligere</w:t>
      </w:r>
      <w:r w:rsidR="00DD39DF" w:rsidRPr="004F6715">
        <w:rPr>
          <w:rFonts w:cstheme="minorHAnsi"/>
          <w:i/>
          <w:color w:val="0070C0"/>
          <w:sz w:val="24"/>
          <w:szCs w:val="24"/>
        </w:rPr>
        <w:t xml:space="preserve"> minst en enkeltmarkering på van</w:t>
      </w:r>
      <w:r w:rsidRPr="004F6715">
        <w:rPr>
          <w:rFonts w:cstheme="minorHAnsi"/>
          <w:i/>
          <w:color w:val="0070C0"/>
          <w:sz w:val="24"/>
          <w:szCs w:val="24"/>
        </w:rPr>
        <w:t>n).</w:t>
      </w:r>
      <w:r w:rsidR="00DD39DF" w:rsidRPr="004F6715">
        <w:rPr>
          <w:rFonts w:cstheme="minorHAnsi"/>
          <w:i/>
          <w:sz w:val="24"/>
          <w:szCs w:val="24"/>
        </w:rPr>
        <w:br/>
      </w:r>
    </w:p>
    <w:p w14:paraId="3BE18DA1" w14:textId="77777777" w:rsidR="00DD39DF" w:rsidRPr="004F6715" w:rsidRDefault="005160E8" w:rsidP="0074024D">
      <w:pPr>
        <w:pStyle w:val="Listeavsnitt"/>
        <w:numPr>
          <w:ilvl w:val="0"/>
          <w:numId w:val="3"/>
        </w:numPr>
        <w:autoSpaceDE w:val="0"/>
        <w:autoSpaceDN w:val="0"/>
        <w:adjustRightInd w:val="0"/>
        <w:spacing w:after="0" w:line="240" w:lineRule="auto"/>
        <w:rPr>
          <w:rFonts w:cstheme="minorHAnsi"/>
          <w:sz w:val="24"/>
          <w:szCs w:val="24"/>
        </w:rPr>
      </w:pPr>
      <w:r w:rsidRPr="004F6715">
        <w:rPr>
          <w:b/>
          <w:sz w:val="24"/>
          <w:szCs w:val="24"/>
        </w:rPr>
        <w:t>Å</w:t>
      </w:r>
      <w:r w:rsidR="00DD39DF" w:rsidRPr="004F6715">
        <w:rPr>
          <w:b/>
          <w:sz w:val="24"/>
          <w:szCs w:val="24"/>
        </w:rPr>
        <w:t>pen klasse</w:t>
      </w:r>
      <w:r w:rsidR="00DD39DF" w:rsidRPr="004F6715">
        <w:rPr>
          <w:b/>
          <w:sz w:val="24"/>
          <w:szCs w:val="24"/>
        </w:rPr>
        <w:br/>
      </w:r>
      <w:r w:rsidR="00DD39DF" w:rsidRPr="004F6715">
        <w:rPr>
          <w:rFonts w:cstheme="minorHAnsi"/>
          <w:i/>
          <w:sz w:val="24"/>
          <w:szCs w:val="24"/>
        </w:rPr>
        <w:t>Kommentar</w:t>
      </w:r>
      <w:r w:rsidR="00DD39DF" w:rsidRPr="004F6715">
        <w:rPr>
          <w:rFonts w:cstheme="minorHAnsi"/>
          <w:sz w:val="24"/>
          <w:szCs w:val="24"/>
        </w:rPr>
        <w:t xml:space="preserve">: </w:t>
      </w:r>
      <w:r w:rsidR="0074024D" w:rsidRPr="004F6715">
        <w:rPr>
          <w:rFonts w:cstheme="minorHAnsi"/>
          <w:sz w:val="24"/>
          <w:szCs w:val="24"/>
        </w:rPr>
        <w:t>Det bør angis hvor mange vilt som skal inngå i søksområdet.</w:t>
      </w:r>
      <w:r w:rsidR="0074024D" w:rsidRPr="004F6715">
        <w:rPr>
          <w:rFonts w:cstheme="minorHAnsi"/>
          <w:sz w:val="24"/>
          <w:szCs w:val="24"/>
        </w:rPr>
        <w:br/>
      </w:r>
      <w:r w:rsidR="0074024D" w:rsidRPr="004F6715">
        <w:rPr>
          <w:rFonts w:cstheme="minorHAnsi"/>
          <w:i/>
          <w:sz w:val="24"/>
          <w:szCs w:val="24"/>
        </w:rPr>
        <w:lastRenderedPageBreak/>
        <w:t>Legg til teksten</w:t>
      </w:r>
      <w:r w:rsidR="0074024D" w:rsidRPr="004F6715">
        <w:rPr>
          <w:rFonts w:cstheme="minorHAnsi"/>
          <w:sz w:val="24"/>
          <w:szCs w:val="24"/>
        </w:rPr>
        <w:t xml:space="preserve">: </w:t>
      </w:r>
      <w:r w:rsidR="00DD39DF" w:rsidRPr="004F6715">
        <w:rPr>
          <w:rFonts w:cstheme="minorHAnsi"/>
          <w:i/>
          <w:color w:val="0070C0"/>
          <w:sz w:val="24"/>
          <w:szCs w:val="24"/>
        </w:rPr>
        <w:t>Viltet</w:t>
      </w:r>
      <w:r w:rsidR="0074024D" w:rsidRPr="004F6715">
        <w:rPr>
          <w:rFonts w:cstheme="minorHAnsi"/>
          <w:i/>
          <w:color w:val="0070C0"/>
          <w:sz w:val="24"/>
          <w:szCs w:val="24"/>
        </w:rPr>
        <w:t xml:space="preserve"> kan i AK ligge opp til 60 m fra utgangspunktet. Antall vilt i søksområdet bør væ</w:t>
      </w:r>
      <w:r w:rsidR="00DD39DF" w:rsidRPr="004F6715">
        <w:rPr>
          <w:rFonts w:cstheme="minorHAnsi"/>
          <w:i/>
          <w:color w:val="0070C0"/>
          <w:sz w:val="24"/>
          <w:szCs w:val="24"/>
        </w:rPr>
        <w:t>re minst fem</w:t>
      </w:r>
      <w:r w:rsidR="00DD39DF" w:rsidRPr="004F6715">
        <w:rPr>
          <w:rFonts w:cstheme="minorHAnsi"/>
          <w:sz w:val="24"/>
          <w:szCs w:val="24"/>
        </w:rPr>
        <w:t>.</w:t>
      </w:r>
    </w:p>
    <w:p w14:paraId="28740464" w14:textId="77777777" w:rsidR="00166557" w:rsidRPr="004F6715" w:rsidRDefault="0074024D" w:rsidP="0074024D">
      <w:pPr>
        <w:pStyle w:val="Listeavsnitt"/>
        <w:autoSpaceDE w:val="0"/>
        <w:autoSpaceDN w:val="0"/>
        <w:adjustRightInd w:val="0"/>
        <w:spacing w:after="0" w:line="240" w:lineRule="auto"/>
        <w:rPr>
          <w:sz w:val="24"/>
          <w:szCs w:val="24"/>
        </w:rPr>
      </w:pPr>
      <w:r w:rsidRPr="004F6715">
        <w:rPr>
          <w:rFonts w:cstheme="minorHAnsi"/>
          <w:sz w:val="24"/>
          <w:szCs w:val="24"/>
        </w:rPr>
        <w:br/>
      </w:r>
      <w:r w:rsidRPr="004F6715">
        <w:rPr>
          <w:i/>
          <w:sz w:val="24"/>
          <w:szCs w:val="24"/>
        </w:rPr>
        <w:t>Kommentar</w:t>
      </w:r>
      <w:r w:rsidRPr="004F6715">
        <w:rPr>
          <w:sz w:val="24"/>
          <w:szCs w:val="24"/>
        </w:rPr>
        <w:t xml:space="preserve">: </w:t>
      </w:r>
      <w:r w:rsidRPr="004F6715">
        <w:rPr>
          <w:i/>
          <w:color w:val="0070C0"/>
          <w:sz w:val="24"/>
          <w:szCs w:val="24"/>
        </w:rPr>
        <w:t xml:space="preserve">Dirigeringsoppgaven i AK </w:t>
      </w:r>
      <w:r w:rsidRPr="004F6715">
        <w:rPr>
          <w:i/>
          <w:color w:val="0070C0"/>
          <w:sz w:val="24"/>
          <w:szCs w:val="24"/>
          <w:u w:val="single"/>
        </w:rPr>
        <w:t>bør</w:t>
      </w:r>
      <w:r w:rsidRPr="004F6715">
        <w:rPr>
          <w:i/>
          <w:color w:val="0070C0"/>
          <w:sz w:val="24"/>
          <w:szCs w:val="24"/>
        </w:rPr>
        <w:t xml:space="preserve"> skje på vann</w:t>
      </w:r>
      <w:r w:rsidRPr="004F6715">
        <w:rPr>
          <w:sz w:val="24"/>
          <w:szCs w:val="24"/>
        </w:rPr>
        <w:t>.</w:t>
      </w:r>
    </w:p>
    <w:p w14:paraId="0B31C255" w14:textId="77777777" w:rsidR="00166557" w:rsidRPr="004F6715" w:rsidRDefault="00166557" w:rsidP="0074024D">
      <w:pPr>
        <w:pStyle w:val="Listeavsnitt"/>
        <w:autoSpaceDE w:val="0"/>
        <w:autoSpaceDN w:val="0"/>
        <w:adjustRightInd w:val="0"/>
        <w:spacing w:after="0" w:line="240" w:lineRule="auto"/>
        <w:rPr>
          <w:sz w:val="24"/>
          <w:szCs w:val="24"/>
        </w:rPr>
      </w:pPr>
    </w:p>
    <w:p w14:paraId="5F62F124" w14:textId="77777777" w:rsidR="00166557" w:rsidRPr="004F6715" w:rsidRDefault="00166557" w:rsidP="00166557">
      <w:pPr>
        <w:pStyle w:val="Listeavsnitt"/>
        <w:numPr>
          <w:ilvl w:val="0"/>
          <w:numId w:val="1"/>
        </w:numPr>
        <w:spacing w:after="0"/>
        <w:rPr>
          <w:rFonts w:ascii="Times New Roman" w:hAnsi="Times New Roman" w:cs="Times New Roman"/>
          <w:sz w:val="24"/>
          <w:szCs w:val="24"/>
        </w:rPr>
      </w:pPr>
      <w:r w:rsidRPr="004F6715">
        <w:rPr>
          <w:rFonts w:ascii="Times New Roman" w:hAnsi="Times New Roman" w:cs="Times New Roman"/>
          <w:b/>
          <w:sz w:val="24"/>
          <w:szCs w:val="24"/>
        </w:rPr>
        <w:t>Eliteklassen</w:t>
      </w:r>
      <w:r w:rsidRPr="004F6715">
        <w:rPr>
          <w:rFonts w:ascii="Times New Roman" w:hAnsi="Times New Roman" w:cs="Times New Roman"/>
          <w:sz w:val="24"/>
          <w:szCs w:val="24"/>
        </w:rPr>
        <w:t xml:space="preserve">: </w:t>
      </w:r>
    </w:p>
    <w:p w14:paraId="2DC4327F" w14:textId="25FEB376" w:rsidR="0074024D" w:rsidRPr="004F6715" w:rsidRDefault="0074024D" w:rsidP="0074024D">
      <w:pPr>
        <w:autoSpaceDE w:val="0"/>
        <w:autoSpaceDN w:val="0"/>
        <w:adjustRightInd w:val="0"/>
        <w:spacing w:after="0" w:line="240" w:lineRule="auto"/>
        <w:ind w:left="708"/>
        <w:rPr>
          <w:rFonts w:cstheme="minorHAnsi"/>
          <w:i/>
          <w:color w:val="0070C0"/>
          <w:sz w:val="24"/>
          <w:szCs w:val="24"/>
        </w:rPr>
      </w:pPr>
      <w:r w:rsidRPr="004F6715">
        <w:rPr>
          <w:sz w:val="24"/>
          <w:szCs w:val="24"/>
        </w:rPr>
        <w:t xml:space="preserve">Kommentar: </w:t>
      </w:r>
      <w:r w:rsidR="00F55EDD" w:rsidRPr="004F6715">
        <w:rPr>
          <w:sz w:val="24"/>
          <w:szCs w:val="24"/>
        </w:rPr>
        <w:t xml:space="preserve">Dirigeringsoppgaven bør angis </w:t>
      </w:r>
      <w:r w:rsidRPr="004F6715">
        <w:rPr>
          <w:sz w:val="24"/>
          <w:szCs w:val="24"/>
        </w:rPr>
        <w:t>på samme måte som i åpen klasse.</w:t>
      </w:r>
      <w:r w:rsidRPr="004F6715">
        <w:rPr>
          <w:sz w:val="24"/>
          <w:szCs w:val="24"/>
        </w:rPr>
        <w:br/>
      </w:r>
      <w:r w:rsidRPr="004F6715">
        <w:rPr>
          <w:i/>
          <w:sz w:val="24"/>
          <w:szCs w:val="24"/>
        </w:rPr>
        <w:t>Endre teksten til:</w:t>
      </w:r>
      <w:r w:rsidRPr="004F6715">
        <w:rPr>
          <w:sz w:val="24"/>
          <w:szCs w:val="24"/>
        </w:rPr>
        <w:t xml:space="preserve"> </w:t>
      </w:r>
      <w:r w:rsidRPr="004F6715">
        <w:rPr>
          <w:rFonts w:cstheme="minorHAnsi"/>
          <w:i/>
          <w:color w:val="0070C0"/>
          <w:sz w:val="24"/>
          <w:szCs w:val="24"/>
        </w:rPr>
        <w:t xml:space="preserve">Det skal inngå minst en </w:t>
      </w:r>
      <w:proofErr w:type="spellStart"/>
      <w:r w:rsidRPr="004F6715">
        <w:rPr>
          <w:rFonts w:cstheme="minorHAnsi"/>
          <w:i/>
          <w:color w:val="0070C0"/>
          <w:sz w:val="24"/>
          <w:szCs w:val="24"/>
        </w:rPr>
        <w:t>di</w:t>
      </w:r>
      <w:r w:rsidR="0036441B" w:rsidRPr="004F6715">
        <w:rPr>
          <w:rFonts w:cstheme="minorHAnsi"/>
          <w:i/>
          <w:color w:val="0070C0"/>
          <w:sz w:val="24"/>
          <w:szCs w:val="24"/>
        </w:rPr>
        <w:t>r</w:t>
      </w:r>
      <w:r w:rsidRPr="004F6715">
        <w:rPr>
          <w:rFonts w:cstheme="minorHAnsi"/>
          <w:i/>
          <w:color w:val="0070C0"/>
          <w:sz w:val="24"/>
          <w:szCs w:val="24"/>
        </w:rPr>
        <w:t>rigeringsoppgave</w:t>
      </w:r>
      <w:proofErr w:type="spellEnd"/>
      <w:r w:rsidRPr="004F6715">
        <w:rPr>
          <w:rFonts w:cstheme="minorHAnsi"/>
          <w:i/>
          <w:color w:val="0070C0"/>
          <w:sz w:val="24"/>
          <w:szCs w:val="24"/>
        </w:rPr>
        <w:t xml:space="preserve">. Denne kan være opp til 100 m, men kortere oppgave er å foretrekke. Oppgaven skal skje helt eller delvis på vatn. </w:t>
      </w:r>
    </w:p>
    <w:p w14:paraId="5AD1F1AD" w14:textId="77777777" w:rsidR="0074024D" w:rsidRDefault="0074024D" w:rsidP="005B6EA5">
      <w:pPr>
        <w:pStyle w:val="Default"/>
        <w:rPr>
          <w:b/>
        </w:rPr>
      </w:pPr>
    </w:p>
    <w:p w14:paraId="433154E3" w14:textId="77777777" w:rsidR="00861A43" w:rsidRPr="00861A43" w:rsidRDefault="005B6EA5" w:rsidP="00861A43">
      <w:pPr>
        <w:pStyle w:val="Default"/>
        <w:rPr>
          <w:b/>
        </w:rPr>
      </w:pPr>
      <w:proofErr w:type="spellStart"/>
      <w:r w:rsidRPr="00A602AF">
        <w:rPr>
          <w:b/>
        </w:rPr>
        <w:t>Pkt</w:t>
      </w:r>
      <w:proofErr w:type="spellEnd"/>
      <w:r w:rsidRPr="00A602AF">
        <w:rPr>
          <w:b/>
        </w:rPr>
        <w:t xml:space="preserve"> 9.4 Bedømmelse og premiering</w:t>
      </w:r>
    </w:p>
    <w:p w14:paraId="5692568A" w14:textId="77777777" w:rsidR="00041E82" w:rsidRPr="004F6715" w:rsidRDefault="00861A43" w:rsidP="00041E82">
      <w:pPr>
        <w:autoSpaceDE w:val="0"/>
        <w:autoSpaceDN w:val="0"/>
        <w:adjustRightInd w:val="0"/>
        <w:spacing w:after="0" w:line="240" w:lineRule="auto"/>
        <w:rPr>
          <w:rFonts w:cstheme="minorHAnsi"/>
          <w:sz w:val="24"/>
          <w:szCs w:val="24"/>
        </w:rPr>
      </w:pPr>
      <w:r w:rsidRPr="004F6715">
        <w:rPr>
          <w:rFonts w:cstheme="minorHAnsi"/>
          <w:i/>
          <w:sz w:val="24"/>
          <w:szCs w:val="24"/>
        </w:rPr>
        <w:t>Erstatt eksisterende tekst med denne:</w:t>
      </w:r>
      <w:r w:rsidR="00533339" w:rsidRPr="004F6715">
        <w:rPr>
          <w:rFonts w:cstheme="minorHAnsi"/>
          <w:sz w:val="24"/>
          <w:szCs w:val="24"/>
        </w:rPr>
        <w:t xml:space="preserve"> </w:t>
      </w:r>
      <w:r w:rsidR="00533339" w:rsidRPr="004F6715">
        <w:rPr>
          <w:rFonts w:cstheme="minorHAnsi"/>
          <w:sz w:val="24"/>
          <w:szCs w:val="24"/>
        </w:rPr>
        <w:br/>
      </w:r>
      <w:r w:rsidR="00041E82" w:rsidRPr="004F6715">
        <w:rPr>
          <w:rFonts w:cstheme="minorHAnsi"/>
          <w:i/>
          <w:color w:val="0070C0"/>
          <w:sz w:val="24"/>
          <w:szCs w:val="24"/>
        </w:rPr>
        <w:t xml:space="preserve">En </w:t>
      </w:r>
      <w:proofErr w:type="spellStart"/>
      <w:r w:rsidR="00041E82" w:rsidRPr="004F6715">
        <w:rPr>
          <w:rFonts w:cstheme="minorHAnsi"/>
          <w:i/>
          <w:color w:val="0070C0"/>
          <w:sz w:val="24"/>
          <w:szCs w:val="24"/>
        </w:rPr>
        <w:t>tollingjaktprøve</w:t>
      </w:r>
      <w:proofErr w:type="spellEnd"/>
      <w:r w:rsidR="00041E82" w:rsidRPr="004F6715">
        <w:rPr>
          <w:rFonts w:cstheme="minorHAnsi"/>
          <w:i/>
          <w:color w:val="0070C0"/>
          <w:sz w:val="24"/>
          <w:szCs w:val="24"/>
        </w:rPr>
        <w:t xml:space="preserve"> er ikke en retrieverjaktprøve (B-prøve) der man legger til et </w:t>
      </w:r>
      <w:proofErr w:type="spellStart"/>
      <w:r w:rsidR="00041E82" w:rsidRPr="004F6715">
        <w:rPr>
          <w:rFonts w:cstheme="minorHAnsi"/>
          <w:i/>
          <w:color w:val="0070C0"/>
          <w:sz w:val="24"/>
          <w:szCs w:val="24"/>
        </w:rPr>
        <w:t>tollingmoment</w:t>
      </w:r>
      <w:proofErr w:type="spellEnd"/>
      <w:r w:rsidR="00041E82" w:rsidRPr="004F6715">
        <w:rPr>
          <w:rFonts w:cstheme="minorHAnsi"/>
          <w:i/>
          <w:color w:val="0070C0"/>
          <w:sz w:val="24"/>
          <w:szCs w:val="24"/>
        </w:rPr>
        <w:t xml:space="preserve"> i innledningen. I en </w:t>
      </w:r>
      <w:proofErr w:type="spellStart"/>
      <w:r w:rsidR="00041E82" w:rsidRPr="004F6715">
        <w:rPr>
          <w:rFonts w:cstheme="minorHAnsi"/>
          <w:i/>
          <w:color w:val="0070C0"/>
          <w:sz w:val="24"/>
          <w:szCs w:val="24"/>
        </w:rPr>
        <w:t>tollingjaktprøve</w:t>
      </w:r>
      <w:proofErr w:type="spellEnd"/>
      <w:r w:rsidR="00041E82" w:rsidRPr="004F6715">
        <w:rPr>
          <w:rFonts w:cstheme="minorHAnsi"/>
          <w:i/>
          <w:color w:val="0070C0"/>
          <w:sz w:val="24"/>
          <w:szCs w:val="24"/>
        </w:rPr>
        <w:t xml:space="preserve"> skal hundens arbeid bedømmes med hensyn til hundens anvendelse i den tradisjonelle </w:t>
      </w:r>
      <w:proofErr w:type="spellStart"/>
      <w:r w:rsidR="00041E82" w:rsidRPr="004F6715">
        <w:rPr>
          <w:rFonts w:cstheme="minorHAnsi"/>
          <w:i/>
          <w:color w:val="0070C0"/>
          <w:sz w:val="24"/>
          <w:szCs w:val="24"/>
        </w:rPr>
        <w:t>tollingjakten</w:t>
      </w:r>
      <w:proofErr w:type="spellEnd"/>
      <w:r w:rsidR="00041E82" w:rsidRPr="004F6715">
        <w:rPr>
          <w:rFonts w:cstheme="minorHAnsi"/>
          <w:i/>
          <w:color w:val="0070C0"/>
          <w:sz w:val="24"/>
          <w:szCs w:val="24"/>
        </w:rPr>
        <w:t xml:space="preserve">. </w:t>
      </w:r>
      <w:r w:rsidR="00C51A71" w:rsidRPr="004F6715">
        <w:rPr>
          <w:rFonts w:cstheme="minorHAnsi"/>
          <w:i/>
          <w:color w:val="0070C0"/>
          <w:sz w:val="24"/>
          <w:szCs w:val="24"/>
        </w:rPr>
        <w:t>D</w:t>
      </w:r>
      <w:r w:rsidR="00041E82" w:rsidRPr="004F6715">
        <w:rPr>
          <w:rFonts w:cstheme="minorHAnsi"/>
          <w:i/>
          <w:color w:val="0070C0"/>
          <w:sz w:val="24"/>
          <w:szCs w:val="24"/>
        </w:rPr>
        <w:t>et er derfor irrelevant hvordan bedømmingen skjer i andre jaktprøver for apporterende hunder</w:t>
      </w:r>
      <w:r w:rsidR="00041E82" w:rsidRPr="004F6715">
        <w:rPr>
          <w:rFonts w:cstheme="minorHAnsi"/>
          <w:sz w:val="24"/>
          <w:szCs w:val="24"/>
        </w:rPr>
        <w:t>.</w:t>
      </w:r>
    </w:p>
    <w:p w14:paraId="470ED050" w14:textId="77777777" w:rsidR="00414634" w:rsidRPr="004F6715" w:rsidRDefault="00414634" w:rsidP="00C51A71">
      <w:pPr>
        <w:pStyle w:val="Default"/>
        <w:rPr>
          <w:rFonts w:asciiTheme="minorHAnsi" w:hAnsiTheme="minorHAnsi" w:cstheme="minorBidi"/>
          <w:color w:val="auto"/>
        </w:rPr>
      </w:pPr>
    </w:p>
    <w:p w14:paraId="1E5A6149" w14:textId="77777777" w:rsidR="004D7B5E" w:rsidRPr="004F6715" w:rsidRDefault="00414634" w:rsidP="00414634">
      <w:pPr>
        <w:autoSpaceDE w:val="0"/>
        <w:autoSpaceDN w:val="0"/>
        <w:adjustRightInd w:val="0"/>
        <w:spacing w:after="0" w:line="240" w:lineRule="auto"/>
        <w:rPr>
          <w:rFonts w:cstheme="minorHAnsi"/>
          <w:i/>
          <w:color w:val="0070C0"/>
          <w:sz w:val="24"/>
          <w:szCs w:val="24"/>
        </w:rPr>
      </w:pPr>
      <w:r w:rsidRPr="004F6715">
        <w:rPr>
          <w:rFonts w:cstheme="minorHAnsi"/>
          <w:i/>
          <w:color w:val="0070C0"/>
          <w:sz w:val="24"/>
          <w:szCs w:val="24"/>
        </w:rPr>
        <w:t>Avgjørende for premieringene skal være helhetsinntrykket dommeren har av hundens arbeid, egenskaper og effektivitet, og i tillegg dens kapasitet som jakthund</w:t>
      </w:r>
      <w:r w:rsidR="004D7B5E" w:rsidRPr="004F6715">
        <w:rPr>
          <w:rFonts w:cstheme="minorHAnsi"/>
          <w:i/>
          <w:color w:val="0070C0"/>
          <w:sz w:val="24"/>
          <w:szCs w:val="24"/>
        </w:rPr>
        <w:t xml:space="preserve"> i varierende situasjoner.</w:t>
      </w:r>
    </w:p>
    <w:p w14:paraId="0C52E74B" w14:textId="77777777" w:rsidR="00414634" w:rsidRPr="004F6715" w:rsidRDefault="004D7B5E" w:rsidP="007162EF">
      <w:pPr>
        <w:autoSpaceDE w:val="0"/>
        <w:autoSpaceDN w:val="0"/>
        <w:adjustRightInd w:val="0"/>
        <w:spacing w:after="0" w:line="240" w:lineRule="auto"/>
        <w:rPr>
          <w:rFonts w:cstheme="minorHAnsi"/>
          <w:i/>
          <w:color w:val="0070C0"/>
          <w:sz w:val="24"/>
          <w:szCs w:val="24"/>
        </w:rPr>
      </w:pPr>
      <w:r w:rsidRPr="004F6715">
        <w:rPr>
          <w:rFonts w:cstheme="minorHAnsi"/>
          <w:i/>
          <w:color w:val="0070C0"/>
          <w:sz w:val="24"/>
          <w:szCs w:val="24"/>
        </w:rPr>
        <w:t>I bedømmingen skal dommeren legge størst vekt på smygingen og lokkearbeidet ved gjemselet. Disse momentene er helt spesifikke</w:t>
      </w:r>
      <w:r w:rsidR="007162EF" w:rsidRPr="004F6715">
        <w:rPr>
          <w:rFonts w:cstheme="minorHAnsi"/>
          <w:i/>
          <w:color w:val="0070C0"/>
          <w:sz w:val="24"/>
          <w:szCs w:val="24"/>
        </w:rPr>
        <w:t xml:space="preserve"> for rasen og skiller seg fra vanlig retrieverarbeid. Smygingen og lokkearbeidet skal derfor være avgjørende for premieringen på prøven. </w:t>
      </w:r>
    </w:p>
    <w:p w14:paraId="637FDD71" w14:textId="77777777" w:rsidR="00C51A71" w:rsidRPr="004F6715" w:rsidRDefault="00C51A71" w:rsidP="00323C33">
      <w:pPr>
        <w:pStyle w:val="Default"/>
        <w:rPr>
          <w:rFonts w:asciiTheme="minorHAnsi" w:hAnsiTheme="minorHAnsi" w:cstheme="minorHAnsi"/>
        </w:rPr>
      </w:pPr>
    </w:p>
    <w:p w14:paraId="3B5F36E8" w14:textId="77777777" w:rsidR="002123BD" w:rsidRPr="004F6715" w:rsidRDefault="002123BD" w:rsidP="005B6EA5">
      <w:pPr>
        <w:pStyle w:val="Default"/>
        <w:rPr>
          <w:b/>
        </w:rPr>
      </w:pPr>
      <w:r w:rsidRPr="004F6715">
        <w:rPr>
          <w:b/>
        </w:rPr>
        <w:t>9.4.2 Bedømmelse</w:t>
      </w:r>
    </w:p>
    <w:p w14:paraId="4ECA299D" w14:textId="77777777" w:rsidR="00462B87" w:rsidRPr="004F6715" w:rsidRDefault="00462B87" w:rsidP="00462B87">
      <w:pPr>
        <w:pStyle w:val="Default"/>
        <w:rPr>
          <w:rFonts w:asciiTheme="minorHAnsi" w:hAnsiTheme="minorHAnsi" w:cstheme="minorBidi"/>
          <w:i/>
          <w:color w:val="0070C0"/>
        </w:rPr>
      </w:pPr>
      <w:r w:rsidRPr="004F6715">
        <w:rPr>
          <w:rFonts w:asciiTheme="minorHAnsi" w:hAnsiTheme="minorHAnsi" w:cstheme="minorBidi"/>
          <w:i/>
          <w:color w:val="0070C0"/>
        </w:rPr>
        <w:t>Gjenstand for vurdering er hundens evne til å lokke fugler og vilje til å på land</w:t>
      </w:r>
    </w:p>
    <w:p w14:paraId="3CAB42E1" w14:textId="77777777" w:rsidR="00462B87" w:rsidRPr="004F6715" w:rsidRDefault="00462B87" w:rsidP="00462B87">
      <w:pPr>
        <w:pStyle w:val="Default"/>
        <w:rPr>
          <w:rFonts w:asciiTheme="minorHAnsi" w:hAnsiTheme="minorHAnsi" w:cstheme="minorBidi"/>
          <w:i/>
          <w:color w:val="0070C0"/>
        </w:rPr>
      </w:pPr>
      <w:r w:rsidRPr="004F6715">
        <w:rPr>
          <w:rFonts w:asciiTheme="minorHAnsi" w:hAnsiTheme="minorHAnsi" w:cstheme="minorBidi"/>
          <w:i/>
          <w:color w:val="0070C0"/>
        </w:rPr>
        <w:t>og i vann, finne og hente skadede eller døde sjøfugl. God dressur og samarbeid er</w:t>
      </w:r>
    </w:p>
    <w:p w14:paraId="11317939" w14:textId="77777777" w:rsidR="00462B87" w:rsidRPr="004F6715" w:rsidRDefault="00462B87" w:rsidP="00462B87">
      <w:pPr>
        <w:pStyle w:val="Default"/>
        <w:rPr>
          <w:rFonts w:asciiTheme="minorHAnsi" w:hAnsiTheme="minorHAnsi" w:cstheme="minorBidi"/>
          <w:i/>
          <w:color w:val="0070C0"/>
        </w:rPr>
      </w:pPr>
      <w:r w:rsidRPr="004F6715">
        <w:rPr>
          <w:rFonts w:asciiTheme="minorHAnsi" w:hAnsiTheme="minorHAnsi" w:cstheme="minorBidi"/>
          <w:i/>
          <w:color w:val="0070C0"/>
        </w:rPr>
        <w:t>forutsetninger for å jakte med Toller. Disse egenskapene hos hunden skal alltid vurderes:</w:t>
      </w:r>
    </w:p>
    <w:p w14:paraId="32043E20" w14:textId="77777777" w:rsidR="00462B87" w:rsidRPr="004F6715" w:rsidRDefault="00462B87" w:rsidP="00462B87">
      <w:pPr>
        <w:pStyle w:val="Default"/>
        <w:rPr>
          <w:rFonts w:asciiTheme="minorHAnsi" w:hAnsiTheme="minorHAnsi" w:cstheme="minorBidi"/>
          <w:i/>
          <w:color w:val="0070C0"/>
        </w:rPr>
      </w:pPr>
    </w:p>
    <w:p w14:paraId="67D010DD" w14:textId="2FF13CA4" w:rsidR="00462B87" w:rsidRPr="004F6715" w:rsidRDefault="00462B87" w:rsidP="00462B87">
      <w:pPr>
        <w:pStyle w:val="Default"/>
        <w:rPr>
          <w:rFonts w:asciiTheme="minorHAnsi" w:hAnsiTheme="minorHAnsi" w:cstheme="minorBidi"/>
          <w:i/>
          <w:color w:val="0070C0"/>
        </w:rPr>
      </w:pPr>
      <w:r w:rsidRPr="004F6715">
        <w:rPr>
          <w:rFonts w:asciiTheme="minorHAnsi" w:hAnsiTheme="minorHAnsi" w:cstheme="minorBidi"/>
          <w:i/>
          <w:color w:val="0070C0"/>
        </w:rPr>
        <w:t xml:space="preserve">Lokkearbeid, samarbeidsvilje, søk, fart og utholdenhet, nese, </w:t>
      </w:r>
      <w:proofErr w:type="spellStart"/>
      <w:r w:rsidRPr="004F6715">
        <w:rPr>
          <w:rFonts w:asciiTheme="minorHAnsi" w:hAnsiTheme="minorHAnsi" w:cstheme="minorBidi"/>
          <w:i/>
          <w:color w:val="0070C0"/>
        </w:rPr>
        <w:t>dir</w:t>
      </w:r>
      <w:r w:rsidR="00BA7C92">
        <w:rPr>
          <w:rFonts w:asciiTheme="minorHAnsi" w:hAnsiTheme="minorHAnsi" w:cstheme="minorBidi"/>
          <w:i/>
          <w:color w:val="0070C0"/>
        </w:rPr>
        <w:t>r</w:t>
      </w:r>
      <w:r w:rsidRPr="004F6715">
        <w:rPr>
          <w:rFonts w:asciiTheme="minorHAnsi" w:hAnsiTheme="minorHAnsi" w:cstheme="minorBidi"/>
          <w:i/>
          <w:color w:val="0070C0"/>
        </w:rPr>
        <w:t>igerbarhet</w:t>
      </w:r>
      <w:proofErr w:type="spellEnd"/>
      <w:r w:rsidRPr="004F6715">
        <w:rPr>
          <w:rFonts w:asciiTheme="minorHAnsi" w:hAnsiTheme="minorHAnsi" w:cstheme="minorBidi"/>
          <w:i/>
          <w:color w:val="0070C0"/>
        </w:rPr>
        <w:t>, markeringsevne, skuddreaksjon, «</w:t>
      </w:r>
      <w:proofErr w:type="spellStart"/>
      <w:r w:rsidRPr="004F6715">
        <w:rPr>
          <w:rFonts w:asciiTheme="minorHAnsi" w:hAnsiTheme="minorHAnsi" w:cstheme="minorBidi"/>
          <w:i/>
          <w:color w:val="0070C0"/>
        </w:rPr>
        <w:t>stadga</w:t>
      </w:r>
      <w:proofErr w:type="spellEnd"/>
      <w:r w:rsidRPr="004F6715">
        <w:rPr>
          <w:rFonts w:asciiTheme="minorHAnsi" w:hAnsiTheme="minorHAnsi" w:cstheme="minorBidi"/>
          <w:i/>
          <w:color w:val="0070C0"/>
        </w:rPr>
        <w:t>» (annet ord), apporteringslyst, apporteringsgrep, svømmeteknikk, vannpasjon og arbeidslyst i vann.</w:t>
      </w:r>
      <w:r w:rsidRPr="004F6715">
        <w:rPr>
          <w:rFonts w:asciiTheme="minorHAnsi" w:hAnsiTheme="minorHAnsi" w:cstheme="minorBidi"/>
          <w:i/>
          <w:color w:val="0070C0"/>
        </w:rPr>
        <w:br/>
      </w:r>
    </w:p>
    <w:p w14:paraId="3423D3D0" w14:textId="77777777" w:rsidR="00462B87" w:rsidRPr="004F6715" w:rsidRDefault="00462B87" w:rsidP="00462B87">
      <w:pPr>
        <w:pStyle w:val="Default"/>
        <w:rPr>
          <w:rFonts w:asciiTheme="minorHAnsi" w:hAnsiTheme="minorHAnsi" w:cstheme="minorBidi"/>
          <w:i/>
          <w:color w:val="0070C0"/>
        </w:rPr>
      </w:pPr>
      <w:r w:rsidRPr="004F6715">
        <w:rPr>
          <w:rFonts w:asciiTheme="minorHAnsi" w:hAnsiTheme="minorHAnsi" w:cstheme="minorBidi"/>
          <w:b/>
          <w:i/>
          <w:color w:val="0070C0"/>
        </w:rPr>
        <w:t xml:space="preserve">Bedømmingen skal ta hensyn til hvilken klasse </w:t>
      </w:r>
      <w:r w:rsidR="001A7127" w:rsidRPr="004F6715">
        <w:rPr>
          <w:rFonts w:asciiTheme="minorHAnsi" w:hAnsiTheme="minorHAnsi" w:cstheme="minorBidi"/>
          <w:b/>
          <w:i/>
          <w:color w:val="0070C0"/>
        </w:rPr>
        <w:t>hunden</w:t>
      </w:r>
      <w:r w:rsidRPr="004F6715">
        <w:rPr>
          <w:rFonts w:asciiTheme="minorHAnsi" w:hAnsiTheme="minorHAnsi" w:cstheme="minorBidi"/>
          <w:b/>
          <w:i/>
          <w:color w:val="0070C0"/>
        </w:rPr>
        <w:t xml:space="preserve"> bedømmes</w:t>
      </w:r>
      <w:r w:rsidR="001A7127" w:rsidRPr="004F6715">
        <w:rPr>
          <w:rFonts w:asciiTheme="minorHAnsi" w:hAnsiTheme="minorHAnsi" w:cstheme="minorBidi"/>
          <w:b/>
          <w:i/>
          <w:color w:val="0070C0"/>
        </w:rPr>
        <w:t xml:space="preserve"> i</w:t>
      </w:r>
      <w:r w:rsidRPr="004F6715">
        <w:rPr>
          <w:rFonts w:asciiTheme="minorHAnsi" w:hAnsiTheme="minorHAnsi" w:cstheme="minorBidi"/>
          <w:b/>
          <w:i/>
          <w:color w:val="0070C0"/>
        </w:rPr>
        <w:t>. Det skal stilles generelt større krav til en hund i eliteklasse enn en hund som stiller i begynnerklasse (BK)</w:t>
      </w:r>
      <w:r w:rsidRPr="004F6715">
        <w:rPr>
          <w:rFonts w:asciiTheme="minorHAnsi" w:hAnsiTheme="minorHAnsi" w:cstheme="minorBidi"/>
          <w:i/>
          <w:color w:val="0070C0"/>
        </w:rPr>
        <w:t>.</w:t>
      </w:r>
    </w:p>
    <w:p w14:paraId="5D81B11F" w14:textId="77777777" w:rsidR="00462B87" w:rsidRPr="004F6715" w:rsidRDefault="00462B87" w:rsidP="00462B87">
      <w:pPr>
        <w:pStyle w:val="Default"/>
        <w:rPr>
          <w:rFonts w:asciiTheme="minorHAnsi" w:hAnsiTheme="minorHAnsi" w:cstheme="minorHAnsi"/>
          <w:i/>
          <w:color w:val="0070C0"/>
        </w:rPr>
      </w:pPr>
      <w:r w:rsidRPr="004F6715">
        <w:rPr>
          <w:rFonts w:asciiTheme="minorHAnsi" w:hAnsiTheme="minorHAnsi" w:cstheme="minorBidi"/>
          <w:color w:val="auto"/>
        </w:rPr>
        <w:br/>
      </w:r>
      <w:r w:rsidR="00861A43" w:rsidRPr="004F6715">
        <w:rPr>
          <w:rFonts w:asciiTheme="minorHAnsi" w:hAnsiTheme="minorHAnsi" w:cstheme="minorHAnsi"/>
          <w:b/>
          <w:bCs/>
        </w:rPr>
        <w:t>Apportly</w:t>
      </w:r>
      <w:r w:rsidRPr="004F6715">
        <w:rPr>
          <w:rFonts w:asciiTheme="minorHAnsi" w:hAnsiTheme="minorHAnsi" w:cstheme="minorHAnsi"/>
          <w:b/>
          <w:bCs/>
        </w:rPr>
        <w:t>st</w:t>
      </w:r>
    </w:p>
    <w:p w14:paraId="5374D4F1" w14:textId="77777777" w:rsidR="00530A76" w:rsidRPr="004F6715" w:rsidRDefault="00462B87" w:rsidP="00530A76">
      <w:pPr>
        <w:autoSpaceDE w:val="0"/>
        <w:autoSpaceDN w:val="0"/>
        <w:adjustRightInd w:val="0"/>
        <w:spacing w:after="0" w:line="240" w:lineRule="auto"/>
        <w:rPr>
          <w:rFonts w:cstheme="minorHAnsi"/>
          <w:i/>
          <w:color w:val="0070C0"/>
          <w:sz w:val="24"/>
          <w:szCs w:val="24"/>
        </w:rPr>
      </w:pPr>
      <w:r w:rsidRPr="004F6715">
        <w:rPr>
          <w:rFonts w:cstheme="minorHAnsi"/>
          <w:i/>
          <w:color w:val="0070C0"/>
          <w:sz w:val="24"/>
          <w:szCs w:val="24"/>
        </w:rPr>
        <w:t>Lokalisert vilt skal apporteres spontant og leveres rett til fører. Hunden skal ikke f</w:t>
      </w:r>
      <w:r w:rsidR="00530A76" w:rsidRPr="004F6715">
        <w:rPr>
          <w:rFonts w:cstheme="minorHAnsi"/>
          <w:i/>
          <w:color w:val="0070C0"/>
          <w:sz w:val="24"/>
          <w:szCs w:val="24"/>
        </w:rPr>
        <w:t>ortsette å søke med vilt i munnen. Dobbelapportering eller bytte av vilt er feil som</w:t>
      </w:r>
      <w:r w:rsidR="00861A43" w:rsidRPr="004F6715">
        <w:rPr>
          <w:rFonts w:cstheme="minorHAnsi"/>
          <w:i/>
          <w:color w:val="0070C0"/>
          <w:sz w:val="24"/>
          <w:szCs w:val="24"/>
        </w:rPr>
        <w:t xml:space="preserve"> </w:t>
      </w:r>
      <w:r w:rsidR="00530A76" w:rsidRPr="004F6715">
        <w:rPr>
          <w:rFonts w:cstheme="minorHAnsi"/>
          <w:i/>
          <w:color w:val="0070C0"/>
          <w:sz w:val="24"/>
          <w:szCs w:val="24"/>
        </w:rPr>
        <w:t>må bedømmes etter situasjon. En spontan og apporteringsvillig BK-hund som ved innlevering bytter vilt bør ikke belastes for mye. Åpenbar vegring for å apportere lokalisert vilt er en alvorlig feil som berettiger dommeren å avbryte prøven.</w:t>
      </w:r>
    </w:p>
    <w:p w14:paraId="441A03DB" w14:textId="77777777" w:rsidR="00462B87" w:rsidRPr="004F6715" w:rsidRDefault="00462B87" w:rsidP="00462B87">
      <w:pPr>
        <w:autoSpaceDE w:val="0"/>
        <w:autoSpaceDN w:val="0"/>
        <w:adjustRightInd w:val="0"/>
        <w:spacing w:after="0" w:line="240" w:lineRule="auto"/>
        <w:rPr>
          <w:rFonts w:cstheme="minorHAnsi"/>
          <w:bCs/>
          <w:sz w:val="24"/>
          <w:szCs w:val="24"/>
        </w:rPr>
      </w:pPr>
      <w:r w:rsidRPr="004F6715">
        <w:rPr>
          <w:rFonts w:cstheme="minorHAnsi"/>
          <w:sz w:val="24"/>
          <w:szCs w:val="24"/>
        </w:rPr>
        <w:br/>
      </w:r>
      <w:r w:rsidRPr="004F6715">
        <w:rPr>
          <w:rFonts w:cstheme="minorHAnsi"/>
          <w:b/>
          <w:bCs/>
          <w:sz w:val="24"/>
          <w:szCs w:val="24"/>
        </w:rPr>
        <w:t>Apportgrepp</w:t>
      </w:r>
      <w:r w:rsidR="00530A76" w:rsidRPr="004F6715">
        <w:rPr>
          <w:rFonts w:cstheme="minorHAnsi"/>
          <w:b/>
          <w:bCs/>
          <w:sz w:val="24"/>
          <w:szCs w:val="24"/>
        </w:rPr>
        <w:t xml:space="preserve">bevegelser </w:t>
      </w:r>
      <w:r w:rsidR="00530A76" w:rsidRPr="004F6715">
        <w:rPr>
          <w:rFonts w:cstheme="minorHAnsi"/>
          <w:b/>
          <w:bCs/>
          <w:sz w:val="24"/>
          <w:szCs w:val="24"/>
        </w:rPr>
        <w:br/>
      </w:r>
      <w:r w:rsidR="00530A76" w:rsidRPr="004F6715">
        <w:rPr>
          <w:rFonts w:cstheme="minorHAnsi"/>
          <w:bCs/>
          <w:i/>
          <w:color w:val="0070C0"/>
          <w:sz w:val="24"/>
          <w:szCs w:val="24"/>
        </w:rPr>
        <w:t xml:space="preserve">Viltet skal apporteres slik at det ikke hunden mister grepet, hundens bevegelser skal ikke </w:t>
      </w:r>
      <w:r w:rsidR="00530A76" w:rsidRPr="004F6715">
        <w:rPr>
          <w:rFonts w:cstheme="minorHAnsi"/>
          <w:bCs/>
          <w:i/>
          <w:color w:val="0070C0"/>
          <w:sz w:val="24"/>
          <w:szCs w:val="24"/>
        </w:rPr>
        <w:lastRenderedPageBreak/>
        <w:t>hindres og viltet skal ikke skades av hundens tenner. Apportgrepet skal bedømmes etter at lokkearbeidet er avsluttet med det første vannarbeidet.</w:t>
      </w:r>
    </w:p>
    <w:p w14:paraId="3512CE63" w14:textId="77777777" w:rsidR="009D276D" w:rsidRPr="004F6715" w:rsidRDefault="009D276D" w:rsidP="00462B87">
      <w:pPr>
        <w:autoSpaceDE w:val="0"/>
        <w:autoSpaceDN w:val="0"/>
        <w:adjustRightInd w:val="0"/>
        <w:spacing w:after="0" w:line="240" w:lineRule="auto"/>
        <w:rPr>
          <w:rFonts w:cstheme="minorHAnsi"/>
          <w:b/>
          <w:bCs/>
          <w:i/>
          <w:color w:val="0070C0"/>
          <w:sz w:val="24"/>
          <w:szCs w:val="24"/>
        </w:rPr>
      </w:pPr>
      <w:r w:rsidRPr="004F6715">
        <w:rPr>
          <w:rFonts w:cstheme="minorHAnsi"/>
          <w:bCs/>
          <w:i/>
          <w:color w:val="0070C0"/>
          <w:sz w:val="24"/>
          <w:szCs w:val="24"/>
        </w:rPr>
        <w:t xml:space="preserve">Når grepets mykhet skal bedømmes, skal det tas hensyn til viltets </w:t>
      </w:r>
      <w:proofErr w:type="spellStart"/>
      <w:r w:rsidRPr="004F6715">
        <w:rPr>
          <w:rFonts w:cstheme="minorHAnsi"/>
          <w:bCs/>
          <w:i/>
          <w:color w:val="0070C0"/>
          <w:sz w:val="24"/>
          <w:szCs w:val="24"/>
        </w:rPr>
        <w:t>kondition</w:t>
      </w:r>
      <w:proofErr w:type="spellEnd"/>
      <w:r w:rsidRPr="004F6715">
        <w:rPr>
          <w:rFonts w:cstheme="minorHAnsi"/>
          <w:bCs/>
          <w:i/>
          <w:color w:val="0070C0"/>
          <w:sz w:val="24"/>
          <w:szCs w:val="24"/>
        </w:rPr>
        <w:t xml:space="preserve">. Er det usikkerhet om viltet er blitt skadd i kastet </w:t>
      </w:r>
      <w:r w:rsidR="001A7127" w:rsidRPr="004F6715">
        <w:rPr>
          <w:rFonts w:cstheme="minorHAnsi"/>
          <w:bCs/>
          <w:i/>
          <w:color w:val="0070C0"/>
          <w:sz w:val="24"/>
          <w:szCs w:val="24"/>
        </w:rPr>
        <w:t xml:space="preserve">eller nedslaget </w:t>
      </w:r>
      <w:r w:rsidRPr="004F6715">
        <w:rPr>
          <w:rFonts w:cstheme="minorHAnsi"/>
          <w:bCs/>
          <w:i/>
          <w:color w:val="0070C0"/>
          <w:sz w:val="24"/>
          <w:szCs w:val="24"/>
        </w:rPr>
        <w:t xml:space="preserve">eller </w:t>
      </w:r>
      <w:r w:rsidR="001A7127" w:rsidRPr="004F6715">
        <w:rPr>
          <w:rFonts w:cstheme="minorHAnsi"/>
          <w:bCs/>
          <w:i/>
          <w:color w:val="0070C0"/>
          <w:sz w:val="24"/>
          <w:szCs w:val="24"/>
        </w:rPr>
        <w:t>om det er</w:t>
      </w:r>
      <w:r w:rsidRPr="004F6715">
        <w:rPr>
          <w:rFonts w:cstheme="minorHAnsi"/>
          <w:bCs/>
          <w:i/>
          <w:color w:val="0070C0"/>
          <w:sz w:val="24"/>
          <w:szCs w:val="24"/>
        </w:rPr>
        <w:t xml:space="preserve"> hunden </w:t>
      </w:r>
      <w:r w:rsidR="001A7127" w:rsidRPr="004F6715">
        <w:rPr>
          <w:rFonts w:cstheme="minorHAnsi"/>
          <w:bCs/>
          <w:i/>
          <w:color w:val="0070C0"/>
          <w:sz w:val="24"/>
          <w:szCs w:val="24"/>
        </w:rPr>
        <w:t xml:space="preserve">som har forårsaket det, </w:t>
      </w:r>
      <w:r w:rsidRPr="004F6715">
        <w:rPr>
          <w:rFonts w:cstheme="minorHAnsi"/>
          <w:bCs/>
          <w:i/>
          <w:color w:val="0070C0"/>
          <w:sz w:val="24"/>
          <w:szCs w:val="24"/>
        </w:rPr>
        <w:t>skal hunden fritas.</w:t>
      </w:r>
      <w:r w:rsidR="001A7127" w:rsidRPr="004F6715">
        <w:rPr>
          <w:rFonts w:cstheme="minorHAnsi"/>
          <w:bCs/>
          <w:i/>
          <w:color w:val="0070C0"/>
          <w:sz w:val="24"/>
          <w:szCs w:val="24"/>
        </w:rPr>
        <w:br/>
        <w:t>Avleveringene skal skje velvillig i førerens hånd uten at han/hun behøver å flytte seg</w:t>
      </w:r>
      <w:r w:rsidR="001A7127" w:rsidRPr="004F6715">
        <w:rPr>
          <w:rFonts w:cstheme="minorHAnsi"/>
          <w:b/>
          <w:bCs/>
          <w:i/>
          <w:color w:val="0070C0"/>
          <w:sz w:val="24"/>
          <w:szCs w:val="24"/>
        </w:rPr>
        <w:t>. I BK aksepteres det at avleveringene skjer i førerens umiddelbare nærhet.</w:t>
      </w:r>
    </w:p>
    <w:p w14:paraId="2D848009" w14:textId="77777777" w:rsidR="001A7127" w:rsidRPr="004F6715" w:rsidRDefault="001A7127" w:rsidP="001A7127">
      <w:pPr>
        <w:autoSpaceDE w:val="0"/>
        <w:autoSpaceDN w:val="0"/>
        <w:adjustRightInd w:val="0"/>
        <w:spacing w:after="0" w:line="240" w:lineRule="auto"/>
        <w:rPr>
          <w:rFonts w:ascii="Times New Roman" w:hAnsi="Times New Roman" w:cs="Times New Roman"/>
          <w:sz w:val="24"/>
          <w:szCs w:val="24"/>
        </w:rPr>
      </w:pPr>
      <w:r w:rsidRPr="004F6715">
        <w:rPr>
          <w:rFonts w:cstheme="minorHAnsi"/>
          <w:bCs/>
          <w:i/>
          <w:color w:val="0070C0"/>
          <w:sz w:val="24"/>
          <w:szCs w:val="24"/>
        </w:rPr>
        <w:t>Apportgrep som skader viltet berettiger dommeren til å avbryte prøven</w:t>
      </w:r>
      <w:r w:rsidRPr="004F6715">
        <w:rPr>
          <w:rFonts w:cstheme="minorHAnsi"/>
          <w:bCs/>
          <w:sz w:val="24"/>
          <w:szCs w:val="24"/>
        </w:rPr>
        <w:t>.</w:t>
      </w:r>
      <w:r w:rsidRPr="004F6715">
        <w:rPr>
          <w:rFonts w:ascii="Times New Roman" w:hAnsi="Times New Roman" w:cs="Times New Roman"/>
          <w:sz w:val="24"/>
          <w:szCs w:val="24"/>
        </w:rPr>
        <w:t xml:space="preserve"> </w:t>
      </w:r>
    </w:p>
    <w:p w14:paraId="4F30AB77" w14:textId="77777777" w:rsidR="001A7127" w:rsidRPr="004F6715" w:rsidRDefault="001A7127" w:rsidP="001A7127">
      <w:pPr>
        <w:autoSpaceDE w:val="0"/>
        <w:autoSpaceDN w:val="0"/>
        <w:adjustRightInd w:val="0"/>
        <w:spacing w:after="0" w:line="240" w:lineRule="auto"/>
        <w:rPr>
          <w:rFonts w:ascii="Times New Roman" w:hAnsi="Times New Roman" w:cs="Times New Roman"/>
          <w:sz w:val="24"/>
          <w:szCs w:val="24"/>
        </w:rPr>
      </w:pPr>
    </w:p>
    <w:p w14:paraId="192ED80A" w14:textId="77777777" w:rsidR="001A7127" w:rsidRPr="004F6715" w:rsidRDefault="001A7127" w:rsidP="001A7127">
      <w:pPr>
        <w:autoSpaceDE w:val="0"/>
        <w:autoSpaceDN w:val="0"/>
        <w:adjustRightInd w:val="0"/>
        <w:spacing w:after="0" w:line="240" w:lineRule="auto"/>
        <w:rPr>
          <w:rFonts w:cstheme="minorHAnsi"/>
          <w:b/>
          <w:sz w:val="24"/>
          <w:szCs w:val="24"/>
        </w:rPr>
      </w:pPr>
      <w:r w:rsidRPr="004F6715">
        <w:rPr>
          <w:rFonts w:cstheme="minorHAnsi"/>
          <w:b/>
          <w:sz w:val="24"/>
          <w:szCs w:val="24"/>
        </w:rPr>
        <w:t>Utholdenhet</w:t>
      </w:r>
    </w:p>
    <w:p w14:paraId="3522A903" w14:textId="54B03273" w:rsidR="001A7127" w:rsidRPr="004F6715" w:rsidRDefault="001A7127" w:rsidP="001A7127">
      <w:pPr>
        <w:autoSpaceDE w:val="0"/>
        <w:autoSpaceDN w:val="0"/>
        <w:adjustRightInd w:val="0"/>
        <w:spacing w:after="0" w:line="240" w:lineRule="auto"/>
        <w:rPr>
          <w:rFonts w:cstheme="minorHAnsi"/>
          <w:i/>
          <w:color w:val="0070C0"/>
          <w:sz w:val="24"/>
          <w:szCs w:val="24"/>
        </w:rPr>
      </w:pPr>
      <w:r w:rsidRPr="004F6715">
        <w:rPr>
          <w:rFonts w:cstheme="minorHAnsi"/>
          <w:i/>
          <w:color w:val="0070C0"/>
          <w:sz w:val="24"/>
          <w:szCs w:val="24"/>
        </w:rPr>
        <w:t>Hunden bør ha et jevnt tempo og ikke bli utmattet under prøven. Bedømmingen skal ta hensyn til om prøven gjennomføres i varmt vær eller om terrenget er tungt og vanskelig å bevege seg i.</w:t>
      </w:r>
    </w:p>
    <w:p w14:paraId="0DBAA678" w14:textId="77777777" w:rsidR="00462B87" w:rsidRPr="004F6715" w:rsidRDefault="00462B87" w:rsidP="001A7127">
      <w:pPr>
        <w:autoSpaceDE w:val="0"/>
        <w:autoSpaceDN w:val="0"/>
        <w:adjustRightInd w:val="0"/>
        <w:spacing w:after="0" w:line="240" w:lineRule="auto"/>
        <w:rPr>
          <w:rFonts w:ascii="Times New Roman" w:hAnsi="Times New Roman" w:cs="Times New Roman"/>
          <w:sz w:val="24"/>
          <w:szCs w:val="24"/>
        </w:rPr>
      </w:pPr>
    </w:p>
    <w:p w14:paraId="4C90FCEB" w14:textId="77777777" w:rsidR="001A7127" w:rsidRPr="004F6715" w:rsidRDefault="001A7127" w:rsidP="001A7127">
      <w:pPr>
        <w:autoSpaceDE w:val="0"/>
        <w:autoSpaceDN w:val="0"/>
        <w:adjustRightInd w:val="0"/>
        <w:spacing w:after="0" w:line="240" w:lineRule="auto"/>
        <w:rPr>
          <w:rFonts w:cstheme="minorHAnsi"/>
          <w:b/>
          <w:sz w:val="24"/>
          <w:szCs w:val="24"/>
        </w:rPr>
      </w:pPr>
      <w:r w:rsidRPr="004F6715">
        <w:rPr>
          <w:rFonts w:cstheme="minorHAnsi"/>
          <w:b/>
          <w:sz w:val="24"/>
          <w:szCs w:val="24"/>
        </w:rPr>
        <w:t xml:space="preserve">Samarbeid / Will to </w:t>
      </w:r>
      <w:proofErr w:type="spellStart"/>
      <w:r w:rsidRPr="004F6715">
        <w:rPr>
          <w:rFonts w:cstheme="minorHAnsi"/>
          <w:b/>
          <w:sz w:val="24"/>
          <w:szCs w:val="24"/>
        </w:rPr>
        <w:t>please</w:t>
      </w:r>
      <w:proofErr w:type="spellEnd"/>
    </w:p>
    <w:p w14:paraId="7143AD78" w14:textId="394D68C9" w:rsidR="001A7127" w:rsidRPr="004F6715" w:rsidRDefault="001A7127" w:rsidP="001A7127">
      <w:pPr>
        <w:autoSpaceDE w:val="0"/>
        <w:autoSpaceDN w:val="0"/>
        <w:adjustRightInd w:val="0"/>
        <w:spacing w:after="0" w:line="240" w:lineRule="auto"/>
        <w:rPr>
          <w:rFonts w:cstheme="minorHAnsi"/>
          <w:i/>
          <w:color w:val="0070C0"/>
          <w:sz w:val="24"/>
          <w:szCs w:val="24"/>
        </w:rPr>
      </w:pPr>
      <w:r w:rsidRPr="004F6715">
        <w:rPr>
          <w:rFonts w:cstheme="minorHAnsi"/>
          <w:i/>
          <w:color w:val="0070C0"/>
          <w:sz w:val="24"/>
          <w:szCs w:val="24"/>
        </w:rPr>
        <w:t>Hunden bør vise vilje til å samarbeide med føreren under hele prøven. Det forventes at en toller lydig og oppmerksom</w:t>
      </w:r>
      <w:r w:rsidR="0068262A" w:rsidRPr="004F6715">
        <w:rPr>
          <w:rFonts w:cstheme="minorHAnsi"/>
          <w:i/>
          <w:color w:val="0070C0"/>
          <w:sz w:val="24"/>
          <w:szCs w:val="24"/>
        </w:rPr>
        <w:t>t</w:t>
      </w:r>
      <w:r w:rsidRPr="004F6715">
        <w:rPr>
          <w:rFonts w:cstheme="minorHAnsi"/>
          <w:i/>
          <w:color w:val="0070C0"/>
          <w:sz w:val="24"/>
          <w:szCs w:val="24"/>
        </w:rPr>
        <w:t xml:space="preserve"> følger føreren i terrenget.</w:t>
      </w:r>
    </w:p>
    <w:p w14:paraId="4C62B63A" w14:textId="77777777" w:rsidR="001E46C4" w:rsidRPr="004F6715" w:rsidRDefault="001E46C4" w:rsidP="001A7127">
      <w:pPr>
        <w:autoSpaceDE w:val="0"/>
        <w:autoSpaceDN w:val="0"/>
        <w:adjustRightInd w:val="0"/>
        <w:spacing w:after="0" w:line="240" w:lineRule="auto"/>
        <w:rPr>
          <w:rFonts w:cstheme="minorHAnsi"/>
          <w:bCs/>
          <w:sz w:val="24"/>
          <w:szCs w:val="24"/>
        </w:rPr>
      </w:pPr>
    </w:p>
    <w:p w14:paraId="01F59CA0" w14:textId="77777777" w:rsidR="001E46C4" w:rsidRPr="004F6715" w:rsidRDefault="001E46C4" w:rsidP="001E46C4">
      <w:pPr>
        <w:autoSpaceDE w:val="0"/>
        <w:autoSpaceDN w:val="0"/>
        <w:adjustRightInd w:val="0"/>
        <w:spacing w:after="0" w:line="240" w:lineRule="auto"/>
        <w:rPr>
          <w:rFonts w:cstheme="minorHAnsi"/>
          <w:b/>
          <w:bCs/>
          <w:sz w:val="24"/>
          <w:szCs w:val="24"/>
        </w:rPr>
      </w:pPr>
      <w:r w:rsidRPr="004F6715">
        <w:rPr>
          <w:rFonts w:cstheme="minorHAnsi"/>
          <w:b/>
          <w:bCs/>
          <w:sz w:val="24"/>
          <w:szCs w:val="24"/>
        </w:rPr>
        <w:t>Eventuelt lyd</w:t>
      </w:r>
    </w:p>
    <w:p w14:paraId="46865987" w14:textId="4CD6290E" w:rsidR="001E46C4" w:rsidRPr="004F6715" w:rsidRDefault="00923C2E" w:rsidP="001E46C4">
      <w:p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 xml:space="preserve">I </w:t>
      </w:r>
      <w:proofErr w:type="spellStart"/>
      <w:r w:rsidRPr="004F6715">
        <w:rPr>
          <w:rFonts w:cstheme="minorHAnsi"/>
          <w:bCs/>
          <w:i/>
          <w:color w:val="0070C0"/>
          <w:sz w:val="24"/>
          <w:szCs w:val="24"/>
        </w:rPr>
        <w:t>tolli</w:t>
      </w:r>
      <w:r w:rsidR="00BA7C92">
        <w:rPr>
          <w:rFonts w:cstheme="minorHAnsi"/>
          <w:bCs/>
          <w:i/>
          <w:color w:val="0070C0"/>
          <w:sz w:val="24"/>
          <w:szCs w:val="24"/>
        </w:rPr>
        <w:t>ngjakten</w:t>
      </w:r>
      <w:proofErr w:type="spellEnd"/>
      <w:r w:rsidR="00BA7C92">
        <w:rPr>
          <w:rFonts w:cstheme="minorHAnsi"/>
          <w:bCs/>
          <w:i/>
          <w:color w:val="0070C0"/>
          <w:sz w:val="24"/>
          <w:szCs w:val="24"/>
        </w:rPr>
        <w:t xml:space="preserve"> kan mindre lyd som ikk</w:t>
      </w:r>
      <w:r w:rsidRPr="004F6715">
        <w:rPr>
          <w:rFonts w:cstheme="minorHAnsi"/>
          <w:bCs/>
          <w:i/>
          <w:color w:val="0070C0"/>
          <w:sz w:val="24"/>
          <w:szCs w:val="24"/>
        </w:rPr>
        <w:t>e påvirker resultatet av lokkearbeidet og jakten tolereres. En hund som for eksempel av arbeidslyst kommer med litt mindre lyd når den svømmer ut til felt vilt, eller som av forventning ikke er helt stille før et søksarbeid belastes ikke. Men en hund som er helt stille under hele prøven skal ha fordel av det.</w:t>
      </w:r>
    </w:p>
    <w:p w14:paraId="2B255AC0" w14:textId="77777777" w:rsidR="00462B87" w:rsidRPr="004F6715" w:rsidRDefault="00462B87" w:rsidP="00462B87">
      <w:pPr>
        <w:autoSpaceDE w:val="0"/>
        <w:autoSpaceDN w:val="0"/>
        <w:adjustRightInd w:val="0"/>
        <w:spacing w:after="0" w:line="240" w:lineRule="auto"/>
        <w:rPr>
          <w:rFonts w:cstheme="minorHAnsi"/>
          <w:b/>
          <w:bCs/>
          <w:sz w:val="24"/>
          <w:szCs w:val="24"/>
        </w:rPr>
      </w:pPr>
    </w:p>
    <w:p w14:paraId="531745E6" w14:textId="77777777" w:rsidR="00923C2E" w:rsidRPr="004F6715" w:rsidRDefault="00923C2E" w:rsidP="00462B87">
      <w:pPr>
        <w:autoSpaceDE w:val="0"/>
        <w:autoSpaceDN w:val="0"/>
        <w:adjustRightInd w:val="0"/>
        <w:spacing w:after="0" w:line="240" w:lineRule="auto"/>
        <w:rPr>
          <w:rFonts w:cstheme="minorHAnsi"/>
          <w:b/>
          <w:bCs/>
          <w:sz w:val="24"/>
          <w:szCs w:val="24"/>
        </w:rPr>
      </w:pPr>
      <w:r w:rsidRPr="004F6715">
        <w:rPr>
          <w:rFonts w:cstheme="minorHAnsi"/>
          <w:b/>
          <w:bCs/>
          <w:sz w:val="24"/>
          <w:szCs w:val="24"/>
        </w:rPr>
        <w:t>Diskvalifiserende feil</w:t>
      </w:r>
    </w:p>
    <w:p w14:paraId="3EE173B4" w14:textId="77777777" w:rsidR="00861A43"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 xml:space="preserve">Om hunden utfører et utilfredsstillende arbeid kan dommeren avbryte prøven. Annet som gir dommeren </w:t>
      </w:r>
      <w:r w:rsidR="00861A43" w:rsidRPr="004F6715">
        <w:rPr>
          <w:rFonts w:cstheme="minorHAnsi"/>
          <w:bCs/>
          <w:i/>
          <w:color w:val="0070C0"/>
          <w:sz w:val="24"/>
          <w:szCs w:val="24"/>
        </w:rPr>
        <w:t>anledning til å avbryte prøven:</w:t>
      </w:r>
    </w:p>
    <w:p w14:paraId="6A20907D"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 xml:space="preserve">Helt utilfredsstillende </w:t>
      </w:r>
      <w:proofErr w:type="spellStart"/>
      <w:r w:rsidRPr="004F6715">
        <w:rPr>
          <w:rFonts w:cstheme="minorHAnsi"/>
          <w:bCs/>
          <w:i/>
          <w:color w:val="0070C0"/>
          <w:sz w:val="24"/>
          <w:szCs w:val="24"/>
        </w:rPr>
        <w:t>tollingarbeid</w:t>
      </w:r>
      <w:proofErr w:type="spellEnd"/>
    </w:p>
    <w:p w14:paraId="7E53EBEA"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Helt utilfredsstillende søk</w:t>
      </w:r>
    </w:p>
    <w:p w14:paraId="748E6E69" w14:textId="487FC02B"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Hunden er ute av hånd</w:t>
      </w:r>
    </w:p>
    <w:p w14:paraId="172E9C78"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Sterk skuddredsel</w:t>
      </w:r>
    </w:p>
    <w:p w14:paraId="723577D7" w14:textId="3F04FA43"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Ukontrollerbar opp</w:t>
      </w:r>
      <w:r w:rsidR="0054389C" w:rsidRPr="004F6715">
        <w:rPr>
          <w:rFonts w:cstheme="minorHAnsi"/>
          <w:bCs/>
          <w:i/>
          <w:color w:val="0070C0"/>
          <w:sz w:val="24"/>
          <w:szCs w:val="24"/>
        </w:rPr>
        <w:t>hisselse</w:t>
      </w:r>
    </w:p>
    <w:p w14:paraId="0843618E"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Åpenbar apportvegring</w:t>
      </w:r>
    </w:p>
    <w:p w14:paraId="1C022E2C"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Apportgrep som skader vilt</w:t>
      </w:r>
    </w:p>
    <w:p w14:paraId="1AB2208F" w14:textId="77777777" w:rsidR="00923C2E" w:rsidRPr="004F6715" w:rsidRDefault="00923C2E" w:rsidP="00861A43">
      <w:pPr>
        <w:pStyle w:val="Listeavsnitt"/>
        <w:numPr>
          <w:ilvl w:val="0"/>
          <w:numId w:val="3"/>
        </w:numPr>
        <w:autoSpaceDE w:val="0"/>
        <w:autoSpaceDN w:val="0"/>
        <w:adjustRightInd w:val="0"/>
        <w:spacing w:after="0" w:line="240" w:lineRule="auto"/>
        <w:rPr>
          <w:rFonts w:cstheme="minorHAnsi"/>
          <w:bCs/>
          <w:i/>
          <w:color w:val="0070C0"/>
          <w:sz w:val="24"/>
          <w:szCs w:val="24"/>
        </w:rPr>
      </w:pPr>
      <w:r w:rsidRPr="004F6715">
        <w:rPr>
          <w:rFonts w:cstheme="minorHAnsi"/>
          <w:bCs/>
          <w:i/>
          <w:color w:val="0070C0"/>
          <w:sz w:val="24"/>
          <w:szCs w:val="24"/>
        </w:rPr>
        <w:t>Total uvilje mot å gå i vann</w:t>
      </w:r>
    </w:p>
    <w:p w14:paraId="3E97C7DF" w14:textId="77777777" w:rsidR="00462B87" w:rsidRPr="004F6715" w:rsidRDefault="00861A43" w:rsidP="00861A43">
      <w:pPr>
        <w:pStyle w:val="Listeavsnitt"/>
        <w:numPr>
          <w:ilvl w:val="0"/>
          <w:numId w:val="3"/>
        </w:numPr>
        <w:autoSpaceDE w:val="0"/>
        <w:autoSpaceDN w:val="0"/>
        <w:adjustRightInd w:val="0"/>
        <w:spacing w:after="0" w:line="240" w:lineRule="auto"/>
        <w:rPr>
          <w:rFonts w:cstheme="minorHAnsi"/>
          <w:i/>
          <w:color w:val="0070C0"/>
          <w:sz w:val="24"/>
          <w:szCs w:val="24"/>
        </w:rPr>
      </w:pPr>
      <w:r w:rsidRPr="004F6715">
        <w:rPr>
          <w:rFonts w:cstheme="minorHAnsi"/>
          <w:bCs/>
          <w:i/>
          <w:color w:val="0070C0"/>
          <w:sz w:val="24"/>
          <w:szCs w:val="24"/>
        </w:rPr>
        <w:t>Aggressiv</w:t>
      </w:r>
      <w:r w:rsidR="00923C2E" w:rsidRPr="004F6715">
        <w:rPr>
          <w:rFonts w:cstheme="minorHAnsi"/>
          <w:bCs/>
          <w:i/>
          <w:color w:val="0070C0"/>
          <w:sz w:val="24"/>
          <w:szCs w:val="24"/>
        </w:rPr>
        <w:t xml:space="preserve"> mot annen hund</w:t>
      </w:r>
    </w:p>
    <w:p w14:paraId="5FDB7925" w14:textId="77777777" w:rsidR="002123BD" w:rsidRPr="004F6715" w:rsidRDefault="002123BD" w:rsidP="005B6EA5">
      <w:pPr>
        <w:pStyle w:val="Default"/>
      </w:pPr>
    </w:p>
    <w:p w14:paraId="01C3770F" w14:textId="77777777" w:rsidR="005B6EA5" w:rsidRPr="004F6715" w:rsidRDefault="005B6EA5" w:rsidP="005B6EA5">
      <w:pPr>
        <w:pStyle w:val="Default"/>
        <w:rPr>
          <w:b/>
        </w:rPr>
      </w:pPr>
      <w:proofErr w:type="spellStart"/>
      <w:r w:rsidRPr="004F6715">
        <w:rPr>
          <w:b/>
        </w:rPr>
        <w:t>Pkt</w:t>
      </w:r>
      <w:proofErr w:type="spellEnd"/>
      <w:r w:rsidRPr="004F6715">
        <w:rPr>
          <w:b/>
        </w:rPr>
        <w:t xml:space="preserve"> 9.4.3 Premiering</w:t>
      </w:r>
    </w:p>
    <w:p w14:paraId="42BB1C2B" w14:textId="77777777" w:rsidR="005B6EA5" w:rsidRPr="004F6715" w:rsidRDefault="005B6EA5" w:rsidP="004541C7">
      <w:pPr>
        <w:pStyle w:val="Default"/>
        <w:numPr>
          <w:ilvl w:val="0"/>
          <w:numId w:val="2"/>
        </w:numPr>
      </w:pPr>
      <w:r w:rsidRPr="004F6715">
        <w:t>Det bør skrives fullstendig kritikkskjema i alle klasser.</w:t>
      </w:r>
    </w:p>
    <w:p w14:paraId="1F346D6D" w14:textId="77777777" w:rsidR="00BE2038" w:rsidRPr="004F6715" w:rsidRDefault="00BE2038" w:rsidP="00861A43">
      <w:pPr>
        <w:autoSpaceDE w:val="0"/>
        <w:autoSpaceDN w:val="0"/>
        <w:adjustRightInd w:val="0"/>
        <w:spacing w:after="0" w:line="240" w:lineRule="auto"/>
        <w:ind w:left="708"/>
        <w:rPr>
          <w:sz w:val="24"/>
          <w:szCs w:val="24"/>
        </w:rPr>
      </w:pPr>
      <w:r w:rsidRPr="004F6715">
        <w:rPr>
          <w:sz w:val="24"/>
          <w:szCs w:val="24"/>
        </w:rPr>
        <w:t xml:space="preserve">Under premiering bør det også presiseres at </w:t>
      </w:r>
      <w:r w:rsidR="00861A43" w:rsidRPr="004F6715">
        <w:rPr>
          <w:i/>
          <w:color w:val="0070C0"/>
          <w:sz w:val="24"/>
          <w:szCs w:val="24"/>
        </w:rPr>
        <w:t>«Helhetsinntrykket av lokkearbeidet er veiledende for hele evalueringen og den avsluttende bedømmingen av hunden under prøven. En hund som har gjort et mindre overbevisende lokkearbeid under prøven kan ikke arbeide seg opp til en høyere premiering, selv om arbeidet etter skuddet er overbevisende.»</w:t>
      </w:r>
      <w:r w:rsidR="00861A43" w:rsidRPr="004F6715">
        <w:rPr>
          <w:color w:val="0070C0"/>
          <w:sz w:val="24"/>
          <w:szCs w:val="24"/>
        </w:rPr>
        <w:t xml:space="preserve"> </w:t>
      </w:r>
    </w:p>
    <w:p w14:paraId="3956A3DF" w14:textId="77777777" w:rsidR="009D7C74" w:rsidRPr="004F6715" w:rsidRDefault="009D7C74">
      <w:pPr>
        <w:rPr>
          <w:color w:val="0070C0"/>
          <w:sz w:val="24"/>
          <w:szCs w:val="24"/>
        </w:rPr>
      </w:pPr>
    </w:p>
    <w:p w14:paraId="4BD98178" w14:textId="77777777" w:rsidR="00A95A0D" w:rsidRDefault="00A95A0D">
      <w:bookmarkStart w:id="0" w:name="_GoBack"/>
      <w:bookmarkEnd w:id="0"/>
    </w:p>
    <w:sectPr w:rsidR="00A95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91E7D"/>
    <w:multiLevelType w:val="hybridMultilevel"/>
    <w:tmpl w:val="9C749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697232"/>
    <w:multiLevelType w:val="hybridMultilevel"/>
    <w:tmpl w:val="6F9E78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0D"/>
    <w:rsid w:val="00013A2F"/>
    <w:rsid w:val="00041E82"/>
    <w:rsid w:val="00102CF4"/>
    <w:rsid w:val="00166557"/>
    <w:rsid w:val="001A7127"/>
    <w:rsid w:val="001E46C4"/>
    <w:rsid w:val="002123BD"/>
    <w:rsid w:val="00265761"/>
    <w:rsid w:val="002871E0"/>
    <w:rsid w:val="00312090"/>
    <w:rsid w:val="00323C33"/>
    <w:rsid w:val="00340F5D"/>
    <w:rsid w:val="0036441B"/>
    <w:rsid w:val="003B5EF2"/>
    <w:rsid w:val="003C37CC"/>
    <w:rsid w:val="00414634"/>
    <w:rsid w:val="00440A88"/>
    <w:rsid w:val="004541C7"/>
    <w:rsid w:val="00462B87"/>
    <w:rsid w:val="004D7B5E"/>
    <w:rsid w:val="004E1A85"/>
    <w:rsid w:val="004F6715"/>
    <w:rsid w:val="00510950"/>
    <w:rsid w:val="005160E8"/>
    <w:rsid w:val="00530A76"/>
    <w:rsid w:val="00533339"/>
    <w:rsid w:val="0054389C"/>
    <w:rsid w:val="005B6EA5"/>
    <w:rsid w:val="005D386A"/>
    <w:rsid w:val="00661BD3"/>
    <w:rsid w:val="0068262A"/>
    <w:rsid w:val="006E7DE0"/>
    <w:rsid w:val="007162EF"/>
    <w:rsid w:val="00731B5C"/>
    <w:rsid w:val="0074024D"/>
    <w:rsid w:val="00762D36"/>
    <w:rsid w:val="00822463"/>
    <w:rsid w:val="00824E41"/>
    <w:rsid w:val="0086138B"/>
    <w:rsid w:val="00861A43"/>
    <w:rsid w:val="008917B0"/>
    <w:rsid w:val="008C74BA"/>
    <w:rsid w:val="008F02A9"/>
    <w:rsid w:val="00923C2E"/>
    <w:rsid w:val="00974616"/>
    <w:rsid w:val="009832A7"/>
    <w:rsid w:val="009B16B4"/>
    <w:rsid w:val="009D276D"/>
    <w:rsid w:val="009D7C74"/>
    <w:rsid w:val="00A602AF"/>
    <w:rsid w:val="00A95A0D"/>
    <w:rsid w:val="00B772BD"/>
    <w:rsid w:val="00B930ED"/>
    <w:rsid w:val="00B9573E"/>
    <w:rsid w:val="00BA68FF"/>
    <w:rsid w:val="00BA7C92"/>
    <w:rsid w:val="00BE2038"/>
    <w:rsid w:val="00C22AE8"/>
    <w:rsid w:val="00C22FE3"/>
    <w:rsid w:val="00C51A71"/>
    <w:rsid w:val="00C83781"/>
    <w:rsid w:val="00CB5225"/>
    <w:rsid w:val="00CF3F77"/>
    <w:rsid w:val="00D77D2A"/>
    <w:rsid w:val="00DD39DF"/>
    <w:rsid w:val="00E26213"/>
    <w:rsid w:val="00E63137"/>
    <w:rsid w:val="00EA5EB6"/>
    <w:rsid w:val="00F4598D"/>
    <w:rsid w:val="00F55EDD"/>
    <w:rsid w:val="00F8246A"/>
    <w:rsid w:val="00FF25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FF9D"/>
  <w15:chartTrackingRefBased/>
  <w15:docId w15:val="{DF2E6753-0B52-4F03-BB08-0AA2317C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55EDD"/>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F55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284">
      <w:bodyDiv w:val="1"/>
      <w:marLeft w:val="0"/>
      <w:marRight w:val="0"/>
      <w:marTop w:val="0"/>
      <w:marBottom w:val="0"/>
      <w:divBdr>
        <w:top w:val="none" w:sz="0" w:space="0" w:color="auto"/>
        <w:left w:val="none" w:sz="0" w:space="0" w:color="auto"/>
        <w:bottom w:val="none" w:sz="0" w:space="0" w:color="auto"/>
        <w:right w:val="none" w:sz="0" w:space="0" w:color="auto"/>
      </w:divBdr>
    </w:div>
    <w:div w:id="17508077">
      <w:bodyDiv w:val="1"/>
      <w:marLeft w:val="0"/>
      <w:marRight w:val="0"/>
      <w:marTop w:val="0"/>
      <w:marBottom w:val="0"/>
      <w:divBdr>
        <w:top w:val="none" w:sz="0" w:space="0" w:color="auto"/>
        <w:left w:val="none" w:sz="0" w:space="0" w:color="auto"/>
        <w:bottom w:val="none" w:sz="0" w:space="0" w:color="auto"/>
        <w:right w:val="none" w:sz="0" w:space="0" w:color="auto"/>
      </w:divBdr>
    </w:div>
    <w:div w:id="101002941">
      <w:bodyDiv w:val="1"/>
      <w:marLeft w:val="0"/>
      <w:marRight w:val="0"/>
      <w:marTop w:val="0"/>
      <w:marBottom w:val="0"/>
      <w:divBdr>
        <w:top w:val="none" w:sz="0" w:space="0" w:color="auto"/>
        <w:left w:val="none" w:sz="0" w:space="0" w:color="auto"/>
        <w:bottom w:val="none" w:sz="0" w:space="0" w:color="auto"/>
        <w:right w:val="none" w:sz="0" w:space="0" w:color="auto"/>
      </w:divBdr>
    </w:div>
    <w:div w:id="188952415">
      <w:bodyDiv w:val="1"/>
      <w:marLeft w:val="0"/>
      <w:marRight w:val="0"/>
      <w:marTop w:val="0"/>
      <w:marBottom w:val="0"/>
      <w:divBdr>
        <w:top w:val="none" w:sz="0" w:space="0" w:color="auto"/>
        <w:left w:val="none" w:sz="0" w:space="0" w:color="auto"/>
        <w:bottom w:val="none" w:sz="0" w:space="0" w:color="auto"/>
        <w:right w:val="none" w:sz="0" w:space="0" w:color="auto"/>
      </w:divBdr>
    </w:div>
    <w:div w:id="519395703">
      <w:bodyDiv w:val="1"/>
      <w:marLeft w:val="0"/>
      <w:marRight w:val="0"/>
      <w:marTop w:val="0"/>
      <w:marBottom w:val="0"/>
      <w:divBdr>
        <w:top w:val="none" w:sz="0" w:space="0" w:color="auto"/>
        <w:left w:val="none" w:sz="0" w:space="0" w:color="auto"/>
        <w:bottom w:val="none" w:sz="0" w:space="0" w:color="auto"/>
        <w:right w:val="none" w:sz="0" w:space="0" w:color="auto"/>
      </w:divBdr>
    </w:div>
    <w:div w:id="678236478">
      <w:bodyDiv w:val="1"/>
      <w:marLeft w:val="0"/>
      <w:marRight w:val="0"/>
      <w:marTop w:val="0"/>
      <w:marBottom w:val="0"/>
      <w:divBdr>
        <w:top w:val="none" w:sz="0" w:space="0" w:color="auto"/>
        <w:left w:val="none" w:sz="0" w:space="0" w:color="auto"/>
        <w:bottom w:val="none" w:sz="0" w:space="0" w:color="auto"/>
        <w:right w:val="none" w:sz="0" w:space="0" w:color="auto"/>
      </w:divBdr>
    </w:div>
    <w:div w:id="1071582913">
      <w:bodyDiv w:val="1"/>
      <w:marLeft w:val="0"/>
      <w:marRight w:val="0"/>
      <w:marTop w:val="0"/>
      <w:marBottom w:val="0"/>
      <w:divBdr>
        <w:top w:val="none" w:sz="0" w:space="0" w:color="auto"/>
        <w:left w:val="none" w:sz="0" w:space="0" w:color="auto"/>
        <w:bottom w:val="none" w:sz="0" w:space="0" w:color="auto"/>
        <w:right w:val="none" w:sz="0" w:space="0" w:color="auto"/>
      </w:divBdr>
    </w:div>
    <w:div w:id="1267349214">
      <w:bodyDiv w:val="1"/>
      <w:marLeft w:val="0"/>
      <w:marRight w:val="0"/>
      <w:marTop w:val="0"/>
      <w:marBottom w:val="0"/>
      <w:divBdr>
        <w:top w:val="none" w:sz="0" w:space="0" w:color="auto"/>
        <w:left w:val="none" w:sz="0" w:space="0" w:color="auto"/>
        <w:bottom w:val="none" w:sz="0" w:space="0" w:color="auto"/>
        <w:right w:val="none" w:sz="0" w:space="0" w:color="auto"/>
      </w:divBdr>
    </w:div>
    <w:div w:id="1880387094">
      <w:bodyDiv w:val="1"/>
      <w:marLeft w:val="0"/>
      <w:marRight w:val="0"/>
      <w:marTop w:val="0"/>
      <w:marBottom w:val="0"/>
      <w:divBdr>
        <w:top w:val="none" w:sz="0" w:space="0" w:color="auto"/>
        <w:left w:val="none" w:sz="0" w:space="0" w:color="auto"/>
        <w:bottom w:val="none" w:sz="0" w:space="0" w:color="auto"/>
        <w:right w:val="none" w:sz="0" w:space="0" w:color="auto"/>
      </w:divBdr>
    </w:div>
    <w:div w:id="1890145268">
      <w:bodyDiv w:val="1"/>
      <w:marLeft w:val="0"/>
      <w:marRight w:val="0"/>
      <w:marTop w:val="0"/>
      <w:marBottom w:val="0"/>
      <w:divBdr>
        <w:top w:val="none" w:sz="0" w:space="0" w:color="auto"/>
        <w:left w:val="none" w:sz="0" w:space="0" w:color="auto"/>
        <w:bottom w:val="none" w:sz="0" w:space="0" w:color="auto"/>
        <w:right w:val="none" w:sz="0" w:space="0" w:color="auto"/>
      </w:divBdr>
    </w:div>
    <w:div w:id="20797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7818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Arnfinn Bakken</dc:creator>
  <cp:keywords/>
  <dc:description/>
  <cp:lastModifiedBy>Perly Berge</cp:lastModifiedBy>
  <cp:revision>2</cp:revision>
  <dcterms:created xsi:type="dcterms:W3CDTF">2017-08-15T06:43:00Z</dcterms:created>
  <dcterms:modified xsi:type="dcterms:W3CDTF">2017-08-15T06:43:00Z</dcterms:modified>
</cp:coreProperties>
</file>